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page" w:tblpX="588" w:tblpY="-89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559"/>
        <w:gridCol w:w="6804"/>
        <w:gridCol w:w="1259"/>
        <w:gridCol w:w="384"/>
        <w:gridCol w:w="1796"/>
        <w:gridCol w:w="388"/>
      </w:tblGrid>
      <w:tr w:rsidR="001B70B6" w:rsidRPr="00CB7ACC" w:rsidTr="00DC52E0">
        <w:trPr>
          <w:gridAfter w:val="1"/>
          <w:wAfter w:w="388" w:type="dxa"/>
          <w:trHeight w:val="370"/>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70B6" w:rsidRPr="00CB7ACC" w:rsidRDefault="001B70B6" w:rsidP="00DC52E0">
            <w:pPr>
              <w:tabs>
                <w:tab w:val="left" w:pos="3969"/>
              </w:tabs>
              <w:jc w:val="center"/>
              <w:rPr>
                <w:rFonts w:asciiTheme="minorHAnsi" w:hAnsiTheme="minorHAnsi" w:cs="Tahoma"/>
                <w:b/>
                <w:color w:val="A6A6A6" w:themeColor="background1" w:themeShade="A6"/>
                <w:szCs w:val="18"/>
                <w:lang w:val="es-CL" w:eastAsia="en-US"/>
              </w:rPr>
            </w:pPr>
            <w:r w:rsidRPr="009A7B7B">
              <w:rPr>
                <w:rFonts w:asciiTheme="minorHAnsi" w:hAnsiTheme="minorHAnsi" w:cs="Tahoma"/>
                <w:b/>
                <w:sz w:val="20"/>
                <w:szCs w:val="18"/>
                <w:lang w:val="es-CL" w:eastAsia="en-US"/>
              </w:rPr>
              <w:t>Fiesta de la centena.</w:t>
            </w:r>
          </w:p>
        </w:tc>
        <w:tc>
          <w:tcPr>
            <w:tcW w:w="1559" w:type="dxa"/>
            <w:tcBorders>
              <w:top w:val="single" w:sz="8" w:space="0" w:color="FFFFFF" w:themeColor="background1"/>
              <w:left w:val="single" w:sz="4" w:space="0" w:color="auto"/>
              <w:bottom w:val="single" w:sz="4" w:space="0" w:color="auto"/>
              <w:right w:val="single" w:sz="4" w:space="0" w:color="auto"/>
            </w:tcBorders>
            <w:shd w:val="clear" w:color="auto" w:fill="auto"/>
            <w:hideMark/>
          </w:tcPr>
          <w:p w:rsidR="001B70B6" w:rsidRPr="00CB7ACC" w:rsidRDefault="001B70B6" w:rsidP="00DC52E0">
            <w:pPr>
              <w:tabs>
                <w:tab w:val="left" w:pos="3969"/>
              </w:tabs>
              <w:jc w:val="center"/>
              <w:rPr>
                <w:rFonts w:asciiTheme="minorHAnsi" w:hAnsiTheme="minorHAnsi" w:cs="Tahoma"/>
                <w:b/>
                <w:szCs w:val="18"/>
                <w:lang w:val="es-CL"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B70B6" w:rsidRPr="00CE2F34" w:rsidRDefault="001B70B6" w:rsidP="00DC52E0">
            <w:pPr>
              <w:ind w:left="1080" w:hanging="1222"/>
              <w:jc w:val="center"/>
              <w:rPr>
                <w:rFonts w:asciiTheme="minorHAnsi" w:eastAsiaTheme="minorHAnsi" w:hAnsiTheme="minorHAnsi" w:cstheme="minorBidi"/>
                <w:b/>
                <w:sz w:val="22"/>
                <w:szCs w:val="18"/>
                <w:lang w:eastAsia="en-US"/>
              </w:rPr>
            </w:pPr>
            <w:r w:rsidRPr="000A54A7">
              <w:rPr>
                <w:rFonts w:asciiTheme="minorHAnsi" w:eastAsiaTheme="minorHAnsi" w:hAnsiTheme="minorHAnsi" w:cstheme="minorBidi"/>
                <w:b/>
                <w:sz w:val="22"/>
                <w:szCs w:val="18"/>
                <w:u w:val="single"/>
                <w:lang w:eastAsia="en-US"/>
              </w:rPr>
              <w:t>Fecha estimativa</w:t>
            </w:r>
            <w:r>
              <w:rPr>
                <w:rFonts w:asciiTheme="minorHAnsi" w:eastAsiaTheme="minorHAnsi" w:hAnsiTheme="minorHAnsi" w:cstheme="minorBidi"/>
                <w:b/>
                <w:sz w:val="22"/>
                <w:szCs w:val="18"/>
                <w:lang w:eastAsia="en-US"/>
              </w:rPr>
              <w:t xml:space="preserve">: </w:t>
            </w:r>
            <w:proofErr w:type="gramStart"/>
            <w:r>
              <w:rPr>
                <w:rFonts w:asciiTheme="minorHAnsi" w:eastAsiaTheme="minorHAnsi" w:hAnsiTheme="minorHAnsi" w:cstheme="minorBidi"/>
                <w:b/>
                <w:sz w:val="22"/>
                <w:szCs w:val="18"/>
                <w:lang w:eastAsia="en-US"/>
              </w:rPr>
              <w:t>Lunes</w:t>
            </w:r>
            <w:proofErr w:type="gramEnd"/>
            <w:r>
              <w:rPr>
                <w:rFonts w:asciiTheme="minorHAnsi" w:eastAsiaTheme="minorHAnsi" w:hAnsiTheme="minorHAnsi" w:cstheme="minorBidi"/>
                <w:b/>
                <w:sz w:val="22"/>
                <w:szCs w:val="18"/>
                <w:lang w:eastAsia="en-US"/>
              </w:rPr>
              <w:t xml:space="preserve"> 16 de agosto. </w:t>
            </w:r>
          </w:p>
        </w:tc>
        <w:tc>
          <w:tcPr>
            <w:tcW w:w="1259" w:type="dxa"/>
            <w:tcBorders>
              <w:top w:val="single" w:sz="8" w:space="0" w:color="FFFFFF" w:themeColor="background1"/>
              <w:left w:val="single" w:sz="4" w:space="0" w:color="auto"/>
              <w:bottom w:val="single" w:sz="4" w:space="0" w:color="auto"/>
              <w:right w:val="single" w:sz="8" w:space="0" w:color="FFFFFF" w:themeColor="background1"/>
            </w:tcBorders>
            <w:hideMark/>
          </w:tcPr>
          <w:p w:rsidR="001B70B6" w:rsidRPr="00CB7ACC" w:rsidRDefault="001B70B6" w:rsidP="00DC52E0">
            <w:pPr>
              <w:tabs>
                <w:tab w:val="left" w:pos="3969"/>
              </w:tabs>
              <w:ind w:left="360" w:hanging="360"/>
              <w:contextualSpacing/>
              <w:jc w:val="center"/>
              <w:rPr>
                <w:rFonts w:asciiTheme="minorHAnsi" w:hAnsiTheme="minorHAnsi" w:cs="Tahoma"/>
                <w:b/>
                <w:sz w:val="18"/>
                <w:szCs w:val="18"/>
                <w:lang w:eastAsia="en-US"/>
              </w:rPr>
            </w:pPr>
          </w:p>
        </w:tc>
        <w:tc>
          <w:tcPr>
            <w:tcW w:w="2180" w:type="dxa"/>
            <w:gridSpan w:val="2"/>
            <w:tcBorders>
              <w:top w:val="single" w:sz="8" w:space="0" w:color="FFFFFF" w:themeColor="background1"/>
              <w:left w:val="single" w:sz="8" w:space="0" w:color="FFFFFF" w:themeColor="background1"/>
              <w:bottom w:val="single" w:sz="4" w:space="0" w:color="auto"/>
              <w:right w:val="single" w:sz="8" w:space="0" w:color="FFFFFF" w:themeColor="background1"/>
            </w:tcBorders>
          </w:tcPr>
          <w:p w:rsidR="001B70B6" w:rsidRPr="00CB7ACC" w:rsidRDefault="001B70B6" w:rsidP="00DC52E0">
            <w:pPr>
              <w:tabs>
                <w:tab w:val="left" w:pos="3969"/>
              </w:tabs>
              <w:ind w:left="360" w:hanging="360"/>
              <w:contextualSpacing/>
              <w:jc w:val="center"/>
              <w:rPr>
                <w:rFonts w:asciiTheme="minorHAnsi" w:hAnsiTheme="minorHAnsi" w:cs="Tahoma"/>
                <w:b/>
                <w:sz w:val="18"/>
                <w:szCs w:val="18"/>
                <w:lang w:val="es-CL" w:eastAsia="en-US"/>
              </w:rPr>
            </w:pPr>
          </w:p>
        </w:tc>
      </w:tr>
      <w:tr w:rsidR="001B70B6" w:rsidRPr="00CB7ACC" w:rsidTr="00DC52E0">
        <w:trPr>
          <w:trHeight w:val="307"/>
        </w:trPr>
        <w:tc>
          <w:tcPr>
            <w:tcW w:w="2689" w:type="dxa"/>
            <w:tcBorders>
              <w:top w:val="single" w:sz="4" w:space="0" w:color="auto"/>
              <w:left w:val="single" w:sz="4" w:space="0" w:color="auto"/>
              <w:bottom w:val="single" w:sz="4" w:space="0" w:color="auto"/>
              <w:right w:val="single" w:sz="4" w:space="0" w:color="auto"/>
            </w:tcBorders>
          </w:tcPr>
          <w:p w:rsidR="001B70B6" w:rsidRPr="00CB7ACC" w:rsidRDefault="001B70B6" w:rsidP="00DC52E0">
            <w:pPr>
              <w:tabs>
                <w:tab w:val="left" w:pos="3969"/>
              </w:tabs>
              <w:jc w:val="center"/>
              <w:rPr>
                <w:rFonts w:asciiTheme="minorHAnsi" w:hAnsiTheme="minorHAnsi" w:cs="Tahoma"/>
                <w:b/>
                <w:sz w:val="18"/>
                <w:szCs w:val="18"/>
                <w:lang w:val="es-CL" w:eastAsia="en-US"/>
              </w:rPr>
            </w:pPr>
            <w:r w:rsidRPr="00CB7ACC">
              <w:rPr>
                <w:rFonts w:asciiTheme="minorHAnsi" w:hAnsiTheme="minorHAnsi" w:cs="Tahoma"/>
                <w:b/>
                <w:sz w:val="18"/>
                <w:szCs w:val="18"/>
                <w:lang w:val="es-CL" w:eastAsia="en-US"/>
              </w:rPr>
              <w:t>Período</w:t>
            </w:r>
          </w:p>
        </w:tc>
        <w:tc>
          <w:tcPr>
            <w:tcW w:w="1559" w:type="dxa"/>
            <w:tcBorders>
              <w:top w:val="single" w:sz="4" w:space="0" w:color="auto"/>
              <w:left w:val="single" w:sz="4" w:space="0" w:color="auto"/>
              <w:bottom w:val="single" w:sz="4" w:space="0" w:color="auto"/>
              <w:right w:val="single" w:sz="4" w:space="0" w:color="auto"/>
            </w:tcBorders>
            <w:hideMark/>
          </w:tcPr>
          <w:p w:rsidR="001B70B6" w:rsidRPr="00CB7ACC" w:rsidRDefault="001B70B6" w:rsidP="00DC52E0">
            <w:pPr>
              <w:tabs>
                <w:tab w:val="left" w:pos="3969"/>
              </w:tabs>
              <w:jc w:val="center"/>
              <w:rPr>
                <w:rFonts w:asciiTheme="minorHAnsi" w:hAnsiTheme="minorHAnsi" w:cs="Tahoma"/>
                <w:b/>
                <w:sz w:val="18"/>
                <w:szCs w:val="18"/>
                <w:lang w:val="es-CL" w:eastAsia="en-US"/>
              </w:rPr>
            </w:pPr>
            <w:r w:rsidRPr="00CB7ACC">
              <w:rPr>
                <w:rFonts w:asciiTheme="minorHAnsi" w:hAnsiTheme="minorHAnsi" w:cs="Tahoma"/>
                <w:b/>
                <w:sz w:val="18"/>
                <w:szCs w:val="18"/>
                <w:lang w:val="es-CL" w:eastAsia="en-US"/>
              </w:rPr>
              <w:t>Objetivo</w:t>
            </w:r>
          </w:p>
        </w:tc>
        <w:tc>
          <w:tcPr>
            <w:tcW w:w="6804" w:type="dxa"/>
            <w:tcBorders>
              <w:top w:val="single" w:sz="4" w:space="0" w:color="auto"/>
              <w:left w:val="single" w:sz="4" w:space="0" w:color="auto"/>
              <w:bottom w:val="single" w:sz="4" w:space="0" w:color="auto"/>
              <w:right w:val="single" w:sz="4" w:space="0" w:color="auto"/>
            </w:tcBorders>
            <w:hideMark/>
          </w:tcPr>
          <w:p w:rsidR="001B70B6" w:rsidRPr="00CB7ACC" w:rsidRDefault="001B70B6" w:rsidP="00DC52E0">
            <w:pPr>
              <w:spacing w:line="276" w:lineRule="auto"/>
              <w:jc w:val="center"/>
              <w:rPr>
                <w:rFonts w:asciiTheme="minorHAnsi" w:eastAsiaTheme="minorHAnsi" w:hAnsiTheme="minorHAnsi" w:cstheme="minorBidi"/>
                <w:b/>
                <w:sz w:val="18"/>
                <w:szCs w:val="18"/>
                <w:lang w:eastAsia="en-US"/>
              </w:rPr>
            </w:pPr>
            <w:r w:rsidRPr="00CB7ACC">
              <w:rPr>
                <w:rFonts w:asciiTheme="minorHAnsi" w:eastAsiaTheme="minorHAnsi" w:hAnsiTheme="minorHAnsi" w:cstheme="minorBidi"/>
                <w:b/>
                <w:sz w:val="18"/>
                <w:szCs w:val="18"/>
                <w:lang w:eastAsia="en-US"/>
              </w:rPr>
              <w:t>Actividad</w:t>
            </w:r>
          </w:p>
        </w:tc>
        <w:tc>
          <w:tcPr>
            <w:tcW w:w="1643" w:type="dxa"/>
            <w:gridSpan w:val="2"/>
            <w:tcBorders>
              <w:top w:val="single" w:sz="4" w:space="0" w:color="auto"/>
              <w:left w:val="single" w:sz="4" w:space="0" w:color="auto"/>
              <w:bottom w:val="single" w:sz="4" w:space="0" w:color="auto"/>
              <w:right w:val="single" w:sz="4" w:space="0" w:color="auto"/>
            </w:tcBorders>
            <w:hideMark/>
          </w:tcPr>
          <w:p w:rsidR="001B70B6" w:rsidRPr="00CB7ACC" w:rsidRDefault="001B70B6" w:rsidP="00DC52E0">
            <w:pPr>
              <w:tabs>
                <w:tab w:val="left" w:pos="3969"/>
              </w:tabs>
              <w:ind w:left="360" w:hanging="360"/>
              <w:contextualSpacing/>
              <w:jc w:val="center"/>
              <w:rPr>
                <w:rFonts w:asciiTheme="minorHAnsi" w:hAnsiTheme="minorHAnsi" w:cs="Tahoma"/>
                <w:b/>
                <w:sz w:val="18"/>
                <w:szCs w:val="18"/>
                <w:lang w:eastAsia="en-US"/>
              </w:rPr>
            </w:pPr>
            <w:r w:rsidRPr="00CB7ACC">
              <w:rPr>
                <w:rFonts w:asciiTheme="minorHAnsi" w:hAnsiTheme="minorHAnsi" w:cs="Tahoma"/>
                <w:b/>
                <w:sz w:val="18"/>
                <w:szCs w:val="18"/>
                <w:lang w:eastAsia="en-US"/>
              </w:rPr>
              <w:t>Recursos</w:t>
            </w:r>
          </w:p>
        </w:tc>
        <w:tc>
          <w:tcPr>
            <w:tcW w:w="2184" w:type="dxa"/>
            <w:gridSpan w:val="2"/>
            <w:tcBorders>
              <w:top w:val="single" w:sz="4" w:space="0" w:color="auto"/>
              <w:left w:val="single" w:sz="4" w:space="0" w:color="auto"/>
              <w:bottom w:val="single" w:sz="4" w:space="0" w:color="auto"/>
              <w:right w:val="single" w:sz="4" w:space="0" w:color="auto"/>
            </w:tcBorders>
          </w:tcPr>
          <w:p w:rsidR="001B70B6" w:rsidRPr="00CB7ACC" w:rsidRDefault="001B70B6" w:rsidP="00DC52E0">
            <w:pPr>
              <w:tabs>
                <w:tab w:val="left" w:pos="3969"/>
              </w:tabs>
              <w:ind w:left="360" w:hanging="360"/>
              <w:contextualSpacing/>
              <w:jc w:val="center"/>
              <w:rPr>
                <w:rFonts w:asciiTheme="minorHAnsi" w:hAnsiTheme="minorHAnsi" w:cs="Tahoma"/>
                <w:b/>
                <w:sz w:val="18"/>
                <w:szCs w:val="18"/>
                <w:lang w:val="es-CL" w:eastAsia="en-US"/>
              </w:rPr>
            </w:pPr>
            <w:r w:rsidRPr="00CB7ACC">
              <w:rPr>
                <w:rFonts w:asciiTheme="minorHAnsi" w:hAnsiTheme="minorHAnsi" w:cs="Tahoma"/>
                <w:b/>
                <w:sz w:val="18"/>
                <w:szCs w:val="18"/>
                <w:lang w:val="es-CL" w:eastAsia="en-US"/>
              </w:rPr>
              <w:t>Indicadores de evaluación</w:t>
            </w:r>
          </w:p>
        </w:tc>
      </w:tr>
      <w:tr w:rsidR="001B70B6" w:rsidRPr="00CB7ACC" w:rsidTr="00DC52E0">
        <w:trPr>
          <w:trHeight w:val="992"/>
        </w:trPr>
        <w:tc>
          <w:tcPr>
            <w:tcW w:w="2689" w:type="dxa"/>
            <w:tcBorders>
              <w:top w:val="single" w:sz="4" w:space="0" w:color="auto"/>
              <w:left w:val="single" w:sz="4" w:space="0" w:color="auto"/>
              <w:bottom w:val="single" w:sz="4" w:space="0" w:color="auto"/>
              <w:right w:val="single" w:sz="4" w:space="0" w:color="auto"/>
            </w:tcBorders>
          </w:tcPr>
          <w:p w:rsidR="001B70B6" w:rsidRDefault="001B70B6" w:rsidP="00DC52E0">
            <w:pPr>
              <w:tabs>
                <w:tab w:val="left" w:pos="3969"/>
              </w:tabs>
              <w:jc w:val="both"/>
              <w:rPr>
                <w:rFonts w:asciiTheme="minorHAnsi" w:hAnsiTheme="minorHAnsi" w:cs="Tahoma"/>
                <w:sz w:val="16"/>
                <w:szCs w:val="16"/>
                <w:lang w:val="es-CL" w:eastAsia="en-US"/>
              </w:rPr>
            </w:pPr>
            <w:r w:rsidRPr="00CB7ACC">
              <w:rPr>
                <w:rFonts w:asciiTheme="minorHAnsi" w:hAnsiTheme="minorHAnsi" w:cs="Tahoma"/>
                <w:b/>
                <w:sz w:val="16"/>
                <w:szCs w:val="16"/>
                <w:lang w:val="es-CL" w:eastAsia="en-US"/>
              </w:rPr>
              <w:t xml:space="preserve">Núcleo: </w:t>
            </w:r>
            <w:r>
              <w:rPr>
                <w:rFonts w:asciiTheme="minorHAnsi" w:hAnsiTheme="minorHAnsi" w:cs="Tahoma"/>
                <w:sz w:val="16"/>
                <w:szCs w:val="16"/>
                <w:lang w:val="es-CL" w:eastAsia="en-US"/>
              </w:rPr>
              <w:t xml:space="preserve"> </w:t>
            </w:r>
          </w:p>
          <w:p w:rsidR="001B70B6" w:rsidRDefault="001B70B6" w:rsidP="00DC52E0">
            <w:pPr>
              <w:tabs>
                <w:tab w:val="left" w:pos="3969"/>
              </w:tabs>
              <w:jc w:val="both"/>
              <w:rPr>
                <w:rFonts w:asciiTheme="minorHAnsi" w:hAnsiTheme="minorHAnsi" w:cs="Tahoma"/>
                <w:sz w:val="16"/>
                <w:szCs w:val="16"/>
                <w:lang w:val="es-CL" w:eastAsia="en-US"/>
              </w:rPr>
            </w:pPr>
            <w:r w:rsidRPr="00C67461">
              <w:rPr>
                <w:rFonts w:asciiTheme="minorHAnsi" w:hAnsiTheme="minorHAnsi" w:cs="Tahoma"/>
                <w:b/>
                <w:sz w:val="16"/>
                <w:szCs w:val="16"/>
                <w:lang w:val="es-CL" w:eastAsia="en-US"/>
              </w:rPr>
              <w:t>1.-</w:t>
            </w:r>
            <w:r>
              <w:rPr>
                <w:rFonts w:asciiTheme="minorHAnsi" w:hAnsiTheme="minorHAnsi" w:cs="Tahoma"/>
                <w:sz w:val="16"/>
                <w:szCs w:val="16"/>
                <w:lang w:val="es-CL" w:eastAsia="en-US"/>
              </w:rPr>
              <w:t>Lenguaje artístico.</w:t>
            </w:r>
          </w:p>
          <w:p w:rsidR="001B70B6" w:rsidRDefault="001B70B6" w:rsidP="00DC52E0">
            <w:pPr>
              <w:tabs>
                <w:tab w:val="left" w:pos="3969"/>
              </w:tabs>
              <w:jc w:val="both"/>
              <w:rPr>
                <w:rFonts w:asciiTheme="minorHAnsi" w:hAnsiTheme="minorHAnsi" w:cs="Tahoma"/>
                <w:sz w:val="16"/>
                <w:szCs w:val="16"/>
                <w:lang w:val="es-CL" w:eastAsia="en-US"/>
              </w:rPr>
            </w:pPr>
            <w:r w:rsidRPr="00C67461">
              <w:rPr>
                <w:rFonts w:asciiTheme="minorHAnsi" w:hAnsiTheme="minorHAnsi" w:cs="Tahoma"/>
                <w:b/>
                <w:sz w:val="16"/>
                <w:szCs w:val="16"/>
                <w:lang w:val="es-CL" w:eastAsia="en-US"/>
              </w:rPr>
              <w:t>2.-</w:t>
            </w:r>
            <w:r>
              <w:rPr>
                <w:rFonts w:asciiTheme="minorHAnsi" w:hAnsiTheme="minorHAnsi" w:cs="Tahoma"/>
                <w:sz w:val="16"/>
                <w:szCs w:val="16"/>
                <w:lang w:val="es-CL" w:eastAsia="en-US"/>
              </w:rPr>
              <w:t xml:space="preserve"> Autonomía.</w:t>
            </w:r>
          </w:p>
          <w:p w:rsidR="001B70B6" w:rsidRDefault="001B70B6" w:rsidP="00DC52E0">
            <w:pPr>
              <w:tabs>
                <w:tab w:val="left" w:pos="3969"/>
              </w:tabs>
              <w:jc w:val="both"/>
              <w:rPr>
                <w:rFonts w:asciiTheme="minorHAnsi" w:hAnsiTheme="minorHAnsi" w:cs="Tahoma"/>
                <w:sz w:val="16"/>
                <w:szCs w:val="16"/>
                <w:lang w:val="es-CL" w:eastAsia="en-US"/>
              </w:rPr>
            </w:pPr>
            <w:r w:rsidRPr="00C67461">
              <w:rPr>
                <w:rFonts w:asciiTheme="minorHAnsi" w:hAnsiTheme="minorHAnsi" w:cs="Tahoma"/>
                <w:b/>
                <w:sz w:val="16"/>
                <w:szCs w:val="16"/>
                <w:lang w:val="es-CL" w:eastAsia="en-US"/>
              </w:rPr>
              <w:t>3.-</w:t>
            </w:r>
            <w:r>
              <w:rPr>
                <w:rFonts w:asciiTheme="minorHAnsi" w:hAnsiTheme="minorHAnsi" w:cs="Tahoma"/>
                <w:sz w:val="16"/>
                <w:szCs w:val="16"/>
                <w:lang w:val="es-CL" w:eastAsia="en-US"/>
              </w:rPr>
              <w:t xml:space="preserve"> Lenguaje artístico.</w:t>
            </w:r>
          </w:p>
          <w:p w:rsidR="001B70B6" w:rsidRPr="00CB7ACC" w:rsidRDefault="001B70B6" w:rsidP="00DC52E0">
            <w:pPr>
              <w:tabs>
                <w:tab w:val="left" w:pos="3969"/>
              </w:tabs>
              <w:jc w:val="both"/>
              <w:rPr>
                <w:rFonts w:asciiTheme="minorHAnsi" w:hAnsiTheme="minorHAnsi" w:cs="Tahoma"/>
                <w:sz w:val="16"/>
                <w:szCs w:val="16"/>
                <w:lang w:val="es-CL" w:eastAsia="en-US"/>
              </w:rPr>
            </w:pPr>
            <w:r w:rsidRPr="00C67461">
              <w:rPr>
                <w:rFonts w:asciiTheme="minorHAnsi" w:hAnsiTheme="minorHAnsi" w:cs="Tahoma"/>
                <w:b/>
                <w:sz w:val="16"/>
                <w:szCs w:val="16"/>
                <w:lang w:val="es-CL" w:eastAsia="en-US"/>
              </w:rPr>
              <w:t>4.-</w:t>
            </w:r>
            <w:r>
              <w:rPr>
                <w:rFonts w:asciiTheme="minorHAnsi" w:hAnsiTheme="minorHAnsi" w:cs="Tahoma"/>
                <w:sz w:val="16"/>
                <w:szCs w:val="16"/>
                <w:lang w:val="es-CL" w:eastAsia="en-US"/>
              </w:rPr>
              <w:t xml:space="preserve"> Convivencia.</w:t>
            </w:r>
          </w:p>
        </w:tc>
        <w:tc>
          <w:tcPr>
            <w:tcW w:w="1559" w:type="dxa"/>
            <w:vMerge w:val="restart"/>
            <w:tcBorders>
              <w:top w:val="single" w:sz="4" w:space="0" w:color="auto"/>
              <w:left w:val="single" w:sz="4" w:space="0" w:color="auto"/>
              <w:right w:val="single" w:sz="4" w:space="0" w:color="auto"/>
            </w:tcBorders>
            <w:hideMark/>
          </w:tcPr>
          <w:p w:rsidR="001B70B6" w:rsidRPr="00CB7ACC" w:rsidRDefault="001B70B6" w:rsidP="00DC52E0">
            <w:pPr>
              <w:tabs>
                <w:tab w:val="left" w:pos="3969"/>
              </w:tabs>
              <w:contextualSpacing/>
              <w:jc w:val="both"/>
              <w:rPr>
                <w:rFonts w:asciiTheme="minorHAnsi" w:hAnsiTheme="minorHAnsi" w:cs="Tahoma"/>
                <w:sz w:val="16"/>
                <w:szCs w:val="14"/>
                <w:lang w:eastAsia="en-US"/>
              </w:rPr>
            </w:pPr>
          </w:p>
          <w:p w:rsidR="001B70B6" w:rsidRPr="00FA2D5C" w:rsidRDefault="001B70B6" w:rsidP="00DC52E0">
            <w:pPr>
              <w:tabs>
                <w:tab w:val="left" w:pos="3969"/>
              </w:tabs>
              <w:jc w:val="both"/>
              <w:rPr>
                <w:rFonts w:asciiTheme="minorHAnsi" w:hAnsiTheme="minorHAnsi" w:cs="Tahoma"/>
                <w:sz w:val="16"/>
                <w:szCs w:val="14"/>
                <w:lang w:val="es-CL" w:eastAsia="en-US"/>
              </w:rPr>
            </w:pPr>
            <w:r>
              <w:rPr>
                <w:rFonts w:asciiTheme="minorHAnsi" w:hAnsiTheme="minorHAnsi" w:cs="Tahoma"/>
                <w:sz w:val="16"/>
                <w:szCs w:val="14"/>
                <w:lang w:val="es-CL" w:eastAsia="en-US"/>
              </w:rPr>
              <w:t>-</w:t>
            </w:r>
            <w:r>
              <w:rPr>
                <w:rFonts w:asciiTheme="minorHAnsi" w:eastAsiaTheme="minorHAnsi" w:hAnsiTheme="minorHAnsi" w:cstheme="minorBidi"/>
                <w:sz w:val="16"/>
                <w:szCs w:val="16"/>
                <w:lang w:val="es-CL" w:eastAsia="en-US" w:bidi="ar-SA"/>
              </w:rPr>
              <w:t>Marcar cien dedos con tempera en polera.</w:t>
            </w:r>
          </w:p>
          <w:p w:rsidR="001B70B6" w:rsidRDefault="001B70B6" w:rsidP="00DC52E0">
            <w:pPr>
              <w:tabs>
                <w:tab w:val="left" w:pos="3969"/>
              </w:tabs>
              <w:jc w:val="both"/>
              <w:rPr>
                <w:rFonts w:asciiTheme="minorHAnsi" w:hAnsiTheme="minorHAnsi" w:cs="Tahoma"/>
                <w:sz w:val="16"/>
                <w:szCs w:val="14"/>
                <w:lang w:val="es-CL" w:eastAsia="en-US"/>
              </w:rPr>
            </w:pPr>
          </w:p>
          <w:p w:rsidR="001B70B6" w:rsidRPr="00FA2D5C" w:rsidRDefault="001B70B6" w:rsidP="00DC52E0">
            <w:pPr>
              <w:tabs>
                <w:tab w:val="left" w:pos="3969"/>
              </w:tabs>
              <w:jc w:val="both"/>
              <w:rPr>
                <w:rFonts w:asciiTheme="minorHAnsi" w:hAnsiTheme="minorHAnsi" w:cs="Tahoma"/>
                <w:sz w:val="16"/>
                <w:szCs w:val="14"/>
                <w:lang w:val="es-CL" w:eastAsia="en-US"/>
              </w:rPr>
            </w:pPr>
            <w:r>
              <w:rPr>
                <w:rFonts w:asciiTheme="minorHAnsi" w:hAnsiTheme="minorHAnsi" w:cs="Tahoma"/>
                <w:sz w:val="16"/>
                <w:szCs w:val="14"/>
                <w:lang w:val="es-CL" w:eastAsia="en-US"/>
              </w:rPr>
              <w:t>-</w:t>
            </w:r>
            <w:r w:rsidRPr="00FA2D5C">
              <w:rPr>
                <w:rFonts w:asciiTheme="minorHAnsi" w:hAnsiTheme="minorHAnsi" w:cs="Tahoma"/>
                <w:sz w:val="16"/>
                <w:szCs w:val="14"/>
                <w:lang w:val="es-CL" w:eastAsia="en-US"/>
              </w:rPr>
              <w:t xml:space="preserve">Lanzar una pelota al interior de la boca del </w:t>
            </w:r>
            <w:r>
              <w:rPr>
                <w:rFonts w:asciiTheme="minorHAnsi" w:hAnsiTheme="minorHAnsi" w:cs="Tahoma"/>
                <w:sz w:val="16"/>
                <w:szCs w:val="14"/>
                <w:lang w:val="es-CL" w:eastAsia="en-US"/>
              </w:rPr>
              <w:t>payaso</w:t>
            </w:r>
            <w:r w:rsidRPr="00FA2D5C">
              <w:rPr>
                <w:rFonts w:asciiTheme="minorHAnsi" w:hAnsiTheme="minorHAnsi" w:cs="Tahoma"/>
                <w:sz w:val="16"/>
                <w:szCs w:val="14"/>
                <w:lang w:val="es-CL" w:eastAsia="en-US"/>
              </w:rPr>
              <w:t>.</w:t>
            </w:r>
          </w:p>
          <w:p w:rsidR="001B70B6" w:rsidRDefault="001B70B6" w:rsidP="00DC52E0">
            <w:pPr>
              <w:tabs>
                <w:tab w:val="left" w:pos="3969"/>
              </w:tabs>
              <w:jc w:val="both"/>
              <w:rPr>
                <w:rFonts w:asciiTheme="minorHAnsi" w:hAnsiTheme="minorHAnsi" w:cs="Tahoma"/>
                <w:sz w:val="16"/>
                <w:szCs w:val="14"/>
                <w:lang w:val="es-CL" w:eastAsia="en-US"/>
              </w:rPr>
            </w:pPr>
          </w:p>
          <w:p w:rsidR="001B70B6" w:rsidRPr="00FA2D5C" w:rsidRDefault="001B70B6" w:rsidP="00DC52E0">
            <w:pPr>
              <w:tabs>
                <w:tab w:val="left" w:pos="3969"/>
              </w:tabs>
              <w:jc w:val="both"/>
              <w:rPr>
                <w:rFonts w:asciiTheme="minorHAnsi" w:hAnsiTheme="minorHAnsi" w:cs="Tahoma"/>
                <w:sz w:val="16"/>
                <w:szCs w:val="14"/>
                <w:lang w:val="es-CL" w:eastAsia="en-US"/>
              </w:rPr>
            </w:pPr>
            <w:r>
              <w:rPr>
                <w:rFonts w:asciiTheme="minorHAnsi" w:hAnsiTheme="minorHAnsi" w:cs="Tahoma"/>
                <w:sz w:val="16"/>
                <w:szCs w:val="14"/>
                <w:lang w:val="es-CL" w:eastAsia="en-US"/>
              </w:rPr>
              <w:t>-</w:t>
            </w:r>
            <w:r w:rsidRPr="00FA2D5C">
              <w:rPr>
                <w:rFonts w:asciiTheme="minorHAnsi" w:hAnsiTheme="minorHAnsi" w:cs="Tahoma"/>
                <w:sz w:val="16"/>
                <w:szCs w:val="14"/>
                <w:lang w:val="es-CL" w:eastAsia="en-US"/>
              </w:rPr>
              <w:t xml:space="preserve">Participar del desfile de la fiesta de la centena. </w:t>
            </w:r>
          </w:p>
          <w:p w:rsidR="001B70B6" w:rsidRDefault="001B70B6" w:rsidP="00DC52E0">
            <w:pPr>
              <w:tabs>
                <w:tab w:val="left" w:pos="3969"/>
              </w:tabs>
              <w:jc w:val="both"/>
              <w:rPr>
                <w:rFonts w:asciiTheme="minorHAnsi" w:hAnsiTheme="minorHAnsi" w:cs="Tahoma"/>
                <w:sz w:val="16"/>
                <w:szCs w:val="14"/>
                <w:lang w:val="es-CL" w:eastAsia="en-US"/>
              </w:rPr>
            </w:pPr>
          </w:p>
          <w:p w:rsidR="001B70B6" w:rsidRPr="00FA2D5C" w:rsidRDefault="001B70B6" w:rsidP="00DC52E0">
            <w:pPr>
              <w:tabs>
                <w:tab w:val="left" w:pos="3969"/>
              </w:tabs>
              <w:jc w:val="both"/>
              <w:rPr>
                <w:rFonts w:asciiTheme="minorHAnsi" w:hAnsiTheme="minorHAnsi" w:cs="Tahoma"/>
                <w:sz w:val="16"/>
                <w:szCs w:val="14"/>
                <w:lang w:val="es-CL" w:eastAsia="en-US"/>
              </w:rPr>
            </w:pPr>
            <w:r>
              <w:rPr>
                <w:rFonts w:asciiTheme="minorHAnsi" w:hAnsiTheme="minorHAnsi" w:cs="Tahoma"/>
                <w:sz w:val="16"/>
                <w:szCs w:val="14"/>
                <w:lang w:val="es-CL" w:eastAsia="en-US"/>
              </w:rPr>
              <w:t>-</w:t>
            </w:r>
            <w:r w:rsidRPr="00FA2D5C">
              <w:rPr>
                <w:rFonts w:asciiTheme="minorHAnsi" w:hAnsiTheme="minorHAnsi" w:cs="Tahoma"/>
                <w:sz w:val="16"/>
                <w:szCs w:val="14"/>
                <w:lang w:val="es-CL" w:eastAsia="en-US"/>
              </w:rPr>
              <w:t>Participar de una convivencia grupal.</w:t>
            </w:r>
          </w:p>
        </w:tc>
        <w:tc>
          <w:tcPr>
            <w:tcW w:w="6804" w:type="dxa"/>
            <w:vMerge w:val="restart"/>
            <w:tcBorders>
              <w:top w:val="single" w:sz="4" w:space="0" w:color="auto"/>
              <w:left w:val="single" w:sz="4" w:space="0" w:color="auto"/>
              <w:right w:val="single" w:sz="4" w:space="0" w:color="auto"/>
            </w:tcBorders>
            <w:hideMark/>
          </w:tcPr>
          <w:p w:rsidR="001B70B6" w:rsidRDefault="001B70B6" w:rsidP="00DC52E0">
            <w:pPr>
              <w:spacing w:line="276" w:lineRule="auto"/>
              <w:jc w:val="both"/>
              <w:rPr>
                <w:rFonts w:asciiTheme="minorHAnsi" w:eastAsiaTheme="minorHAnsi" w:hAnsiTheme="minorHAnsi" w:cstheme="minorBidi"/>
                <w:b/>
                <w:sz w:val="16"/>
                <w:szCs w:val="22"/>
                <w:lang w:eastAsia="en-US"/>
              </w:rPr>
            </w:pPr>
          </w:p>
          <w:p w:rsidR="001B70B6" w:rsidRDefault="001B70B6" w:rsidP="00DC52E0">
            <w:pPr>
              <w:spacing w:line="276" w:lineRule="auto"/>
              <w:jc w:val="both"/>
              <w:rPr>
                <w:rFonts w:asciiTheme="minorHAnsi" w:eastAsiaTheme="minorHAnsi" w:hAnsiTheme="minorHAnsi" w:cstheme="minorBidi"/>
                <w:sz w:val="16"/>
                <w:szCs w:val="22"/>
                <w:lang w:eastAsia="en-US"/>
              </w:rPr>
            </w:pPr>
            <w:r>
              <w:rPr>
                <w:rFonts w:asciiTheme="minorHAnsi" w:eastAsiaTheme="minorHAnsi" w:hAnsiTheme="minorHAnsi" w:cstheme="minorBidi"/>
                <w:b/>
                <w:sz w:val="16"/>
                <w:szCs w:val="22"/>
                <w:lang w:eastAsia="en-US"/>
              </w:rPr>
              <w:t xml:space="preserve">Inicio: </w:t>
            </w:r>
            <w:r>
              <w:rPr>
                <w:rFonts w:asciiTheme="minorHAnsi" w:eastAsiaTheme="minorHAnsi" w:hAnsiTheme="minorHAnsi" w:cstheme="minorBidi"/>
                <w:sz w:val="16"/>
                <w:szCs w:val="22"/>
                <w:lang w:eastAsia="en-US"/>
              </w:rPr>
              <w:t>Los niños deberán entrar a la sala  por un agujero que tendrá uno de los ceros del número 100.</w:t>
            </w:r>
          </w:p>
          <w:p w:rsidR="001B70B6" w:rsidRDefault="001B70B6" w:rsidP="00DC52E0">
            <w:pPr>
              <w:spacing w:line="276" w:lineRule="auto"/>
              <w:jc w:val="both"/>
              <w:rPr>
                <w:rFonts w:asciiTheme="minorHAnsi" w:eastAsiaTheme="minorHAnsi" w:hAnsiTheme="minorHAnsi" w:cstheme="minorBidi"/>
                <w:sz w:val="16"/>
                <w:szCs w:val="20"/>
                <w:lang w:eastAsia="en-US"/>
              </w:rPr>
            </w:pPr>
            <w:r>
              <w:rPr>
                <w:rFonts w:asciiTheme="minorHAnsi" w:eastAsiaTheme="minorHAnsi" w:hAnsiTheme="minorHAnsi" w:cstheme="minorBidi"/>
                <w:sz w:val="16"/>
                <w:szCs w:val="22"/>
                <w:lang w:eastAsia="en-US"/>
              </w:rPr>
              <w:t xml:space="preserve">-Preguntas: </w:t>
            </w:r>
            <w:r w:rsidRPr="00D967B2">
              <w:rPr>
                <w:rFonts w:asciiTheme="majorHAnsi" w:hAnsiTheme="majorHAnsi"/>
                <w:sz w:val="16"/>
              </w:rPr>
              <w:t>¿</w:t>
            </w:r>
            <w:r>
              <w:rPr>
                <w:rFonts w:asciiTheme="minorHAnsi" w:eastAsiaTheme="minorHAnsi" w:hAnsiTheme="minorHAnsi" w:cstheme="minorBidi"/>
                <w:sz w:val="16"/>
                <w:szCs w:val="20"/>
                <w:lang w:eastAsia="en-US"/>
              </w:rPr>
              <w:t>Por qué habrá un número en la entrada de la sala? ¿Cuál es el número que está escrito? ¿Qué celebraremos el día de hoy?</w:t>
            </w:r>
          </w:p>
          <w:p w:rsidR="001B70B6" w:rsidRDefault="001B70B6" w:rsidP="00DC52E0">
            <w:pPr>
              <w:spacing w:line="276" w:lineRule="auto"/>
              <w:jc w:val="both"/>
              <w:rPr>
                <w:rFonts w:asciiTheme="minorHAnsi" w:eastAsiaTheme="minorHAnsi" w:hAnsiTheme="minorHAnsi" w:cstheme="minorBidi"/>
                <w:sz w:val="16"/>
                <w:szCs w:val="20"/>
                <w:lang w:eastAsia="en-US"/>
              </w:rPr>
            </w:pPr>
          </w:p>
          <w:p w:rsidR="001B70B6" w:rsidRDefault="001B70B6" w:rsidP="00DC52E0">
            <w:pPr>
              <w:spacing w:line="276" w:lineRule="auto"/>
              <w:jc w:val="both"/>
              <w:rPr>
                <w:rFonts w:asciiTheme="minorHAnsi" w:eastAsiaTheme="minorHAnsi" w:hAnsiTheme="minorHAnsi" w:cstheme="minorBidi"/>
                <w:sz w:val="16"/>
                <w:szCs w:val="20"/>
                <w:lang w:eastAsia="en-US"/>
              </w:rPr>
            </w:pPr>
            <w:r>
              <w:rPr>
                <w:rFonts w:asciiTheme="minorHAnsi" w:eastAsiaTheme="minorHAnsi" w:hAnsiTheme="minorHAnsi" w:cstheme="minorBidi"/>
                <w:sz w:val="16"/>
                <w:szCs w:val="20"/>
                <w:lang w:eastAsia="en-US"/>
              </w:rPr>
              <w:t>-El encargado de la fecha, realiza el “hoy es” y el “conteo de días” en el panel de la rutina. Una vez que observan cuántos días hemos venido al colegio, se extiende nuestra huincha del conteo de días por toda la sala. -Preguntas: ¿Cuántos días hemos venido al colegio? ¿Qué números se necesitan para escribir el número cien? – Se invita a un niño a escribir el número 100 al  pizarrón.</w:t>
            </w:r>
          </w:p>
          <w:p w:rsidR="001B70B6" w:rsidRDefault="001B70B6" w:rsidP="00DC52E0">
            <w:pPr>
              <w:spacing w:line="276" w:lineRule="auto"/>
              <w:jc w:val="both"/>
              <w:rPr>
                <w:rFonts w:asciiTheme="minorHAnsi" w:eastAsiaTheme="minorHAnsi" w:hAnsiTheme="minorHAnsi" w:cstheme="minorBidi"/>
                <w:sz w:val="16"/>
                <w:szCs w:val="20"/>
                <w:lang w:eastAsia="en-US"/>
              </w:rPr>
            </w:pPr>
          </w:p>
          <w:p w:rsidR="001B70B6" w:rsidRPr="00391AEF" w:rsidRDefault="001B70B6" w:rsidP="00DC52E0">
            <w:pPr>
              <w:spacing w:line="276" w:lineRule="auto"/>
              <w:jc w:val="both"/>
              <w:rPr>
                <w:rFonts w:ascii="Calibri" w:eastAsiaTheme="minorHAnsi" w:hAnsi="Calibri" w:cstheme="minorBidi"/>
                <w:sz w:val="16"/>
                <w:szCs w:val="22"/>
                <w:lang w:eastAsia="en-US"/>
              </w:rPr>
            </w:pPr>
            <w:r w:rsidRPr="00391AEF">
              <w:rPr>
                <w:rFonts w:ascii="Calibri" w:eastAsiaTheme="minorHAnsi" w:hAnsi="Calibri" w:cstheme="minorBidi"/>
                <w:sz w:val="16"/>
                <w:szCs w:val="22"/>
                <w:lang w:eastAsia="en-US"/>
              </w:rPr>
              <w:t>- La docente comenta que se llevará a cabo la fiesta de los 100 días. Pero para eso, se deben realizar ciertos implementos que necesitaremos durante  nuestra celebración:</w:t>
            </w:r>
          </w:p>
          <w:p w:rsidR="001B70B6" w:rsidRDefault="001B70B6" w:rsidP="00DC52E0">
            <w:pPr>
              <w:spacing w:line="276" w:lineRule="auto"/>
              <w:jc w:val="both"/>
              <w:rPr>
                <w:rFonts w:asciiTheme="minorHAnsi" w:eastAsiaTheme="minorHAnsi" w:hAnsiTheme="minorHAnsi" w:cstheme="minorBidi"/>
                <w:b/>
                <w:sz w:val="16"/>
                <w:szCs w:val="22"/>
                <w:lang w:eastAsia="en-US"/>
              </w:rPr>
            </w:pPr>
            <w:r w:rsidRPr="00456AB2">
              <w:rPr>
                <w:rFonts w:asciiTheme="minorHAnsi" w:eastAsiaTheme="minorHAnsi" w:hAnsiTheme="minorHAnsi" w:cstheme="minorBidi"/>
                <w:sz w:val="16"/>
                <w:szCs w:val="20"/>
                <w:lang w:eastAsia="en-US"/>
              </w:rPr>
              <w:t xml:space="preserve"> </w:t>
            </w:r>
          </w:p>
          <w:p w:rsidR="001B70B6" w:rsidRPr="00415441" w:rsidRDefault="001B70B6" w:rsidP="00DC52E0">
            <w:pPr>
              <w:spacing w:line="276" w:lineRule="auto"/>
              <w:jc w:val="both"/>
              <w:rPr>
                <w:rFonts w:asciiTheme="minorHAnsi" w:eastAsiaTheme="minorHAnsi" w:hAnsiTheme="minorHAnsi" w:cstheme="minorBidi"/>
                <w:b/>
                <w:sz w:val="16"/>
                <w:szCs w:val="22"/>
                <w:lang w:eastAsia="en-US"/>
              </w:rPr>
            </w:pPr>
            <w:r>
              <w:rPr>
                <w:rFonts w:asciiTheme="minorHAnsi" w:eastAsiaTheme="minorHAnsi" w:hAnsiTheme="minorHAnsi" w:cstheme="minorBidi"/>
                <w:b/>
                <w:sz w:val="16"/>
                <w:szCs w:val="22"/>
                <w:lang w:eastAsia="en-US"/>
              </w:rPr>
              <w:t xml:space="preserve">1.- Decoración de polera: </w:t>
            </w:r>
            <w:r>
              <w:rPr>
                <w:rFonts w:asciiTheme="minorHAnsi" w:eastAsiaTheme="minorHAnsi" w:hAnsiTheme="minorHAnsi" w:cstheme="minorBidi"/>
                <w:sz w:val="16"/>
                <w:szCs w:val="22"/>
                <w:lang w:eastAsia="en-US"/>
              </w:rPr>
              <w:t xml:space="preserve">-Cada niño ha traído desde su casa una polera, en la cual deberán escribir el número 100. Luego tendrán que decorarla con 100 dedos marcados con témpera. La idea es que se lleve a cabo el conteo del 1 al 100 y que todo el curso marque sus dedos al mismo tiempo. </w:t>
            </w:r>
          </w:p>
          <w:p w:rsidR="001B70B6" w:rsidRDefault="001B70B6" w:rsidP="00DC52E0">
            <w:pPr>
              <w:spacing w:line="276" w:lineRule="auto"/>
              <w:jc w:val="both"/>
              <w:rPr>
                <w:rFonts w:asciiTheme="minorHAnsi" w:eastAsiaTheme="minorHAnsi" w:hAnsiTheme="minorHAnsi" w:cstheme="minorBidi"/>
                <w:sz w:val="16"/>
                <w:szCs w:val="22"/>
                <w:lang w:eastAsia="en-US"/>
              </w:rPr>
            </w:pPr>
          </w:p>
          <w:p w:rsidR="001B70B6" w:rsidRDefault="001B70B6" w:rsidP="00DC52E0">
            <w:pPr>
              <w:spacing w:line="276" w:lineRule="auto"/>
              <w:jc w:val="both"/>
              <w:rPr>
                <w:rFonts w:asciiTheme="minorHAnsi" w:eastAsiaTheme="minorHAnsi" w:hAnsiTheme="minorHAnsi" w:cstheme="minorBidi"/>
                <w:sz w:val="16"/>
                <w:szCs w:val="22"/>
                <w:lang w:eastAsia="en-US"/>
              </w:rPr>
            </w:pPr>
            <w:r>
              <w:rPr>
                <w:rFonts w:asciiTheme="minorHAnsi" w:eastAsiaTheme="minorHAnsi" w:hAnsiTheme="minorHAnsi" w:cstheme="minorBidi"/>
                <w:b/>
                <w:sz w:val="16"/>
                <w:szCs w:val="22"/>
                <w:lang w:eastAsia="en-US"/>
              </w:rPr>
              <w:t xml:space="preserve">2.- </w:t>
            </w:r>
            <w:r w:rsidRPr="00415441">
              <w:rPr>
                <w:rFonts w:asciiTheme="minorHAnsi" w:eastAsiaTheme="minorHAnsi" w:hAnsiTheme="minorHAnsi" w:cstheme="minorBidi"/>
                <w:b/>
                <w:sz w:val="16"/>
                <w:szCs w:val="22"/>
                <w:lang w:eastAsia="en-US"/>
              </w:rPr>
              <w:t>Conteo de 100 pelotas:</w:t>
            </w:r>
            <w:r>
              <w:rPr>
                <w:rFonts w:asciiTheme="minorHAnsi" w:eastAsiaTheme="minorHAnsi" w:hAnsiTheme="minorHAnsi" w:cstheme="minorBidi"/>
                <w:sz w:val="16"/>
                <w:szCs w:val="22"/>
                <w:lang w:eastAsia="en-US"/>
              </w:rPr>
              <w:t xml:space="preserve"> -</w:t>
            </w:r>
            <w:r w:rsidRPr="00415441">
              <w:rPr>
                <w:rFonts w:asciiTheme="minorHAnsi" w:eastAsiaTheme="minorHAnsi" w:hAnsiTheme="minorHAnsi" w:cstheme="minorBidi"/>
                <w:sz w:val="16"/>
                <w:szCs w:val="22"/>
                <w:lang w:eastAsia="en-US"/>
              </w:rPr>
              <w:t>En el patio, dos kínder se reu</w:t>
            </w:r>
            <w:r>
              <w:rPr>
                <w:rFonts w:asciiTheme="minorHAnsi" w:eastAsiaTheme="minorHAnsi" w:hAnsiTheme="minorHAnsi" w:cstheme="minorBidi"/>
                <w:sz w:val="16"/>
                <w:szCs w:val="22"/>
                <w:lang w:eastAsia="en-US"/>
              </w:rPr>
              <w:t>nirán para lanzar 100 pelotas a la boca de un payaso</w:t>
            </w:r>
            <w:r w:rsidRPr="00415441">
              <w:rPr>
                <w:rFonts w:asciiTheme="minorHAnsi" w:eastAsiaTheme="minorHAnsi" w:hAnsiTheme="minorHAnsi" w:cstheme="minorBidi"/>
                <w:sz w:val="16"/>
                <w:szCs w:val="22"/>
                <w:lang w:eastAsia="en-US"/>
              </w:rPr>
              <w:t xml:space="preserve">. – La idea es que </w:t>
            </w:r>
            <w:r>
              <w:rPr>
                <w:rFonts w:asciiTheme="minorHAnsi" w:eastAsiaTheme="minorHAnsi" w:hAnsiTheme="minorHAnsi" w:cstheme="minorBidi"/>
                <w:sz w:val="16"/>
                <w:szCs w:val="22"/>
                <w:lang w:eastAsia="en-US"/>
              </w:rPr>
              <w:t>en este momento todos los niños lleven el conteo en cada lanzamiento.</w:t>
            </w:r>
          </w:p>
          <w:p w:rsidR="001B70B6" w:rsidRDefault="001B70B6" w:rsidP="00DC52E0">
            <w:pPr>
              <w:spacing w:line="276" w:lineRule="auto"/>
              <w:jc w:val="both"/>
              <w:rPr>
                <w:rFonts w:asciiTheme="minorHAnsi" w:eastAsiaTheme="minorHAnsi" w:hAnsiTheme="minorHAnsi" w:cstheme="minorBidi"/>
                <w:sz w:val="16"/>
                <w:szCs w:val="22"/>
                <w:lang w:eastAsia="en-US"/>
              </w:rPr>
            </w:pPr>
          </w:p>
          <w:p w:rsidR="001B70B6" w:rsidRDefault="001B70B6" w:rsidP="00DC52E0">
            <w:pPr>
              <w:spacing w:line="276" w:lineRule="auto"/>
              <w:jc w:val="both"/>
              <w:rPr>
                <w:rFonts w:asciiTheme="minorHAnsi" w:eastAsiaTheme="minorHAnsi" w:hAnsiTheme="minorHAnsi" w:cstheme="minorBidi"/>
                <w:sz w:val="16"/>
                <w:szCs w:val="22"/>
                <w:lang w:eastAsia="en-US"/>
              </w:rPr>
            </w:pPr>
            <w:r w:rsidRPr="00391AEF">
              <w:rPr>
                <w:rFonts w:asciiTheme="minorHAnsi" w:eastAsiaTheme="minorHAnsi" w:hAnsiTheme="minorHAnsi" w:cstheme="minorBidi"/>
                <w:b/>
                <w:sz w:val="16"/>
                <w:szCs w:val="22"/>
                <w:lang w:eastAsia="en-US"/>
              </w:rPr>
              <w:t xml:space="preserve">3.-  </w:t>
            </w:r>
            <w:r w:rsidR="002F6FE5">
              <w:rPr>
                <w:rFonts w:asciiTheme="minorHAnsi" w:eastAsiaTheme="minorHAnsi" w:hAnsiTheme="minorHAnsi" w:cstheme="minorBidi"/>
                <w:b/>
                <w:sz w:val="16"/>
                <w:szCs w:val="22"/>
                <w:lang w:eastAsia="en-US"/>
              </w:rPr>
              <w:t>Chapita de los 100 días</w:t>
            </w:r>
            <w:r w:rsidRPr="00391AEF">
              <w:rPr>
                <w:rFonts w:asciiTheme="minorHAnsi" w:eastAsiaTheme="minorHAnsi" w:hAnsiTheme="minorHAnsi" w:cstheme="minorBidi"/>
                <w:b/>
                <w:sz w:val="16"/>
                <w:szCs w:val="22"/>
                <w:lang w:eastAsia="en-US"/>
              </w:rPr>
              <w:t xml:space="preserve">: </w:t>
            </w:r>
            <w:r w:rsidRPr="00391AEF">
              <w:rPr>
                <w:rFonts w:asciiTheme="minorHAnsi" w:eastAsiaTheme="minorHAnsi" w:hAnsiTheme="minorHAnsi" w:cstheme="minorBidi"/>
                <w:sz w:val="16"/>
                <w:szCs w:val="22"/>
                <w:lang w:eastAsia="en-US"/>
              </w:rPr>
              <w:t xml:space="preserve">Cada uno de los niños decora un </w:t>
            </w:r>
            <w:r w:rsidR="002F6FE5">
              <w:rPr>
                <w:rFonts w:asciiTheme="minorHAnsi" w:eastAsiaTheme="minorHAnsi" w:hAnsiTheme="minorHAnsi" w:cstheme="minorBidi"/>
                <w:sz w:val="16"/>
                <w:szCs w:val="22"/>
                <w:lang w:eastAsia="en-US"/>
              </w:rPr>
              <w:t>papel redondo</w:t>
            </w:r>
            <w:r>
              <w:rPr>
                <w:rFonts w:asciiTheme="minorHAnsi" w:eastAsiaTheme="minorHAnsi" w:hAnsiTheme="minorHAnsi" w:cstheme="minorBidi"/>
                <w:sz w:val="16"/>
                <w:szCs w:val="22"/>
                <w:lang w:eastAsia="en-US"/>
              </w:rPr>
              <w:t xml:space="preserve"> que tiene el número 100,</w:t>
            </w:r>
            <w:r w:rsidR="002F6FE5">
              <w:rPr>
                <w:rFonts w:asciiTheme="minorHAnsi" w:eastAsiaTheme="minorHAnsi" w:hAnsiTheme="minorHAnsi" w:cstheme="minorBidi"/>
                <w:sz w:val="16"/>
                <w:szCs w:val="22"/>
                <w:lang w:eastAsia="en-US"/>
              </w:rPr>
              <w:t xml:space="preserve"> el que luego se transforma en una “chapita” (se utiliza una maquina simple para hacerlo)</w:t>
            </w:r>
            <w:r>
              <w:rPr>
                <w:rFonts w:asciiTheme="minorHAnsi" w:eastAsiaTheme="minorHAnsi" w:hAnsiTheme="minorHAnsi" w:cstheme="minorBidi"/>
                <w:sz w:val="16"/>
                <w:szCs w:val="22"/>
                <w:lang w:eastAsia="en-US"/>
              </w:rPr>
              <w:t xml:space="preserve"> el cual tendrán que ocupar </w:t>
            </w:r>
            <w:r w:rsidRPr="00391AEF">
              <w:rPr>
                <w:rFonts w:asciiTheme="minorHAnsi" w:eastAsiaTheme="minorHAnsi" w:hAnsiTheme="minorHAnsi" w:cstheme="minorBidi"/>
                <w:sz w:val="16"/>
                <w:szCs w:val="22"/>
                <w:lang w:eastAsia="en-US"/>
              </w:rPr>
              <w:t>en el desfile.</w:t>
            </w:r>
          </w:p>
          <w:p w:rsidR="002F6FE5" w:rsidRPr="002F6FE5" w:rsidRDefault="002F6FE5" w:rsidP="00DC52E0">
            <w:pPr>
              <w:spacing w:line="276" w:lineRule="auto"/>
              <w:jc w:val="both"/>
              <w:rPr>
                <w:rFonts w:asciiTheme="minorHAnsi" w:eastAsiaTheme="minorHAnsi" w:hAnsiTheme="minorHAnsi" w:cstheme="minorBidi"/>
                <w:sz w:val="16"/>
                <w:szCs w:val="22"/>
                <w:lang w:eastAsia="en-US"/>
              </w:rPr>
            </w:pPr>
            <w:r>
              <w:rPr>
                <w:rFonts w:asciiTheme="minorHAnsi" w:eastAsiaTheme="minorHAnsi" w:hAnsiTheme="minorHAnsi" w:cstheme="minorBidi"/>
                <w:sz w:val="16"/>
                <w:szCs w:val="22"/>
                <w:lang w:eastAsia="en-US"/>
              </w:rPr>
              <w:t xml:space="preserve">* </w:t>
            </w:r>
            <w:r>
              <w:rPr>
                <w:rFonts w:asciiTheme="minorHAnsi" w:eastAsiaTheme="minorHAnsi" w:hAnsiTheme="minorHAnsi" w:cstheme="minorBidi"/>
                <w:b/>
                <w:sz w:val="16"/>
                <w:szCs w:val="22"/>
                <w:lang w:eastAsia="en-US"/>
              </w:rPr>
              <w:t xml:space="preserve">Decoración de cintillo: </w:t>
            </w:r>
            <w:r>
              <w:rPr>
                <w:rFonts w:asciiTheme="minorHAnsi" w:eastAsiaTheme="minorHAnsi" w:hAnsiTheme="minorHAnsi" w:cstheme="minorBidi"/>
                <w:sz w:val="16"/>
                <w:szCs w:val="22"/>
                <w:lang w:eastAsia="en-US"/>
              </w:rPr>
              <w:t xml:space="preserve">se puede utilizar una tira de papel o de </w:t>
            </w:r>
            <w:bookmarkStart w:id="0" w:name="_GoBack"/>
            <w:bookmarkEnd w:id="0"/>
            <w:r w:rsidR="0027209B">
              <w:rPr>
                <w:rFonts w:asciiTheme="minorHAnsi" w:eastAsiaTheme="minorHAnsi" w:hAnsiTheme="minorHAnsi" w:cstheme="minorBidi"/>
                <w:sz w:val="16"/>
                <w:szCs w:val="22"/>
                <w:lang w:eastAsia="en-US"/>
              </w:rPr>
              <w:t>género</w:t>
            </w:r>
            <w:r>
              <w:rPr>
                <w:rFonts w:asciiTheme="minorHAnsi" w:eastAsiaTheme="minorHAnsi" w:hAnsiTheme="minorHAnsi" w:cstheme="minorBidi"/>
                <w:sz w:val="16"/>
                <w:szCs w:val="22"/>
                <w:lang w:eastAsia="en-US"/>
              </w:rPr>
              <w:t xml:space="preserve"> blanco para esto.</w:t>
            </w:r>
          </w:p>
          <w:p w:rsidR="001B70B6" w:rsidRDefault="001B70B6" w:rsidP="00DC52E0">
            <w:pPr>
              <w:spacing w:line="276" w:lineRule="auto"/>
              <w:jc w:val="both"/>
              <w:rPr>
                <w:rFonts w:asciiTheme="minorHAnsi" w:eastAsiaTheme="minorHAnsi" w:hAnsiTheme="minorHAnsi" w:cstheme="minorBidi"/>
                <w:sz w:val="16"/>
                <w:szCs w:val="22"/>
                <w:lang w:eastAsia="en-US"/>
              </w:rPr>
            </w:pPr>
          </w:p>
          <w:p w:rsidR="001B70B6" w:rsidRPr="00415441" w:rsidRDefault="001B70B6" w:rsidP="00DC52E0">
            <w:pPr>
              <w:spacing w:line="276" w:lineRule="auto"/>
              <w:jc w:val="both"/>
              <w:rPr>
                <w:rFonts w:asciiTheme="minorHAnsi" w:eastAsiaTheme="minorHAnsi" w:hAnsiTheme="minorHAnsi" w:cstheme="minorBidi"/>
                <w:sz w:val="16"/>
                <w:szCs w:val="22"/>
                <w:lang w:eastAsia="en-US"/>
              </w:rPr>
            </w:pPr>
            <w:r>
              <w:rPr>
                <w:rFonts w:asciiTheme="minorHAnsi" w:eastAsiaTheme="minorHAnsi" w:hAnsiTheme="minorHAnsi" w:cstheme="minorBidi"/>
                <w:b/>
                <w:sz w:val="16"/>
                <w:szCs w:val="22"/>
                <w:lang w:eastAsia="en-US"/>
              </w:rPr>
              <w:t xml:space="preserve">4.- </w:t>
            </w:r>
            <w:r w:rsidRPr="00415441">
              <w:rPr>
                <w:rFonts w:asciiTheme="minorHAnsi" w:eastAsiaTheme="minorHAnsi" w:hAnsiTheme="minorHAnsi" w:cstheme="minorBidi"/>
                <w:b/>
                <w:sz w:val="16"/>
                <w:szCs w:val="22"/>
                <w:lang w:eastAsia="en-US"/>
              </w:rPr>
              <w:t>Desfile fiesta de la centena:</w:t>
            </w:r>
            <w:r>
              <w:rPr>
                <w:rFonts w:asciiTheme="minorHAnsi" w:eastAsiaTheme="minorHAnsi" w:hAnsiTheme="minorHAnsi" w:cstheme="minorBidi"/>
                <w:sz w:val="16"/>
                <w:szCs w:val="22"/>
                <w:lang w:eastAsia="en-US"/>
              </w:rPr>
              <w:t xml:space="preserve"> Los niños se colocan sus poleras decoradas y comienzan un  desfile</w:t>
            </w:r>
            <w:r w:rsidRPr="00415441">
              <w:rPr>
                <w:rFonts w:asciiTheme="minorHAnsi" w:eastAsiaTheme="minorHAnsi" w:hAnsiTheme="minorHAnsi" w:cstheme="minorBidi"/>
                <w:sz w:val="16"/>
                <w:szCs w:val="22"/>
                <w:lang w:eastAsia="en-US"/>
              </w:rPr>
              <w:t xml:space="preserve"> por </w:t>
            </w:r>
            <w:r>
              <w:rPr>
                <w:rFonts w:asciiTheme="minorHAnsi" w:eastAsiaTheme="minorHAnsi" w:hAnsiTheme="minorHAnsi" w:cstheme="minorBidi"/>
                <w:sz w:val="16"/>
                <w:szCs w:val="22"/>
                <w:lang w:eastAsia="en-US"/>
              </w:rPr>
              <w:t xml:space="preserve">todo </w:t>
            </w:r>
            <w:r w:rsidRPr="00415441">
              <w:rPr>
                <w:rFonts w:asciiTheme="minorHAnsi" w:eastAsiaTheme="minorHAnsi" w:hAnsiTheme="minorHAnsi" w:cstheme="minorBidi"/>
                <w:sz w:val="16"/>
                <w:szCs w:val="22"/>
                <w:lang w:eastAsia="en-US"/>
              </w:rPr>
              <w:t>el colegio</w:t>
            </w:r>
            <w:r>
              <w:rPr>
                <w:rFonts w:asciiTheme="minorHAnsi" w:eastAsiaTheme="minorHAnsi" w:hAnsiTheme="minorHAnsi" w:cstheme="minorBidi"/>
                <w:sz w:val="16"/>
                <w:szCs w:val="22"/>
                <w:lang w:eastAsia="en-US"/>
              </w:rPr>
              <w:t xml:space="preserve">, en donde  utilizarán </w:t>
            </w:r>
            <w:r w:rsidRPr="00415441">
              <w:rPr>
                <w:rFonts w:asciiTheme="minorHAnsi" w:eastAsiaTheme="minorHAnsi" w:hAnsiTheme="minorHAnsi" w:cstheme="minorBidi"/>
                <w:sz w:val="16"/>
                <w:szCs w:val="22"/>
                <w:lang w:eastAsia="en-US"/>
              </w:rPr>
              <w:t xml:space="preserve">algunos instrumentos musicales y carteles que </w:t>
            </w:r>
            <w:r>
              <w:rPr>
                <w:rFonts w:asciiTheme="minorHAnsi" w:eastAsiaTheme="minorHAnsi" w:hAnsiTheme="minorHAnsi" w:cstheme="minorBidi"/>
                <w:sz w:val="16"/>
                <w:szCs w:val="22"/>
                <w:lang w:eastAsia="en-US"/>
              </w:rPr>
              <w:t>ellos mismos</w:t>
            </w:r>
            <w:r w:rsidRPr="00415441">
              <w:rPr>
                <w:rFonts w:asciiTheme="minorHAnsi" w:eastAsiaTheme="minorHAnsi" w:hAnsiTheme="minorHAnsi" w:cstheme="minorBidi"/>
                <w:sz w:val="16"/>
                <w:szCs w:val="22"/>
                <w:lang w:eastAsia="en-US"/>
              </w:rPr>
              <w:t xml:space="preserve"> han confeccionado con anterioridad. </w:t>
            </w:r>
          </w:p>
          <w:p w:rsidR="001B70B6" w:rsidRDefault="001B70B6" w:rsidP="00DC52E0">
            <w:pPr>
              <w:spacing w:line="276" w:lineRule="auto"/>
              <w:jc w:val="both"/>
              <w:rPr>
                <w:rFonts w:asciiTheme="minorHAnsi" w:eastAsiaTheme="minorHAnsi" w:hAnsiTheme="minorHAnsi" w:cstheme="minorBidi"/>
                <w:b/>
                <w:sz w:val="16"/>
                <w:szCs w:val="22"/>
                <w:lang w:eastAsia="en-US"/>
              </w:rPr>
            </w:pPr>
          </w:p>
          <w:p w:rsidR="001B70B6" w:rsidRDefault="001B70B6" w:rsidP="00DC52E0">
            <w:pPr>
              <w:spacing w:line="276" w:lineRule="auto"/>
              <w:jc w:val="both"/>
              <w:rPr>
                <w:rFonts w:asciiTheme="minorHAnsi" w:eastAsiaTheme="minorHAnsi" w:hAnsiTheme="minorHAnsi" w:cstheme="minorBidi"/>
                <w:sz w:val="16"/>
                <w:szCs w:val="22"/>
                <w:lang w:eastAsia="en-US"/>
              </w:rPr>
            </w:pPr>
            <w:r>
              <w:rPr>
                <w:rFonts w:asciiTheme="minorHAnsi" w:eastAsiaTheme="minorHAnsi" w:hAnsiTheme="minorHAnsi" w:cstheme="minorBidi"/>
                <w:b/>
                <w:sz w:val="16"/>
                <w:szCs w:val="22"/>
                <w:lang w:eastAsia="en-US"/>
              </w:rPr>
              <w:t>5</w:t>
            </w:r>
            <w:r w:rsidRPr="0080771F">
              <w:rPr>
                <w:rFonts w:asciiTheme="minorHAnsi" w:eastAsiaTheme="minorHAnsi" w:hAnsiTheme="minorHAnsi" w:cstheme="minorBidi"/>
                <w:b/>
                <w:sz w:val="16"/>
                <w:szCs w:val="22"/>
                <w:lang w:eastAsia="en-US"/>
              </w:rPr>
              <w:t>.-</w:t>
            </w:r>
            <w:r>
              <w:rPr>
                <w:rFonts w:asciiTheme="minorHAnsi" w:eastAsiaTheme="minorHAnsi" w:hAnsiTheme="minorHAnsi" w:cstheme="minorBidi"/>
                <w:sz w:val="16"/>
                <w:szCs w:val="22"/>
                <w:lang w:eastAsia="en-US"/>
              </w:rPr>
              <w:t xml:space="preserve"> Para finalizar, se termina la celebración de la fiesta de los 100 días con una convivencia.</w:t>
            </w:r>
          </w:p>
          <w:p w:rsidR="001B70B6" w:rsidRDefault="001B70B6" w:rsidP="00DC52E0">
            <w:pPr>
              <w:spacing w:line="276" w:lineRule="auto"/>
              <w:jc w:val="both"/>
              <w:rPr>
                <w:rFonts w:asciiTheme="minorHAnsi" w:eastAsiaTheme="minorHAnsi" w:hAnsiTheme="minorHAnsi" w:cstheme="minorBidi"/>
                <w:sz w:val="16"/>
                <w:szCs w:val="22"/>
                <w:lang w:eastAsia="en-US"/>
              </w:rPr>
            </w:pPr>
          </w:p>
          <w:p w:rsidR="001B70B6" w:rsidRDefault="001B70B6" w:rsidP="00DC52E0">
            <w:pPr>
              <w:spacing w:line="276" w:lineRule="auto"/>
              <w:jc w:val="both"/>
              <w:rPr>
                <w:rFonts w:asciiTheme="minorHAnsi" w:eastAsiaTheme="minorHAnsi" w:hAnsiTheme="minorHAnsi" w:cstheme="minorBidi"/>
                <w:sz w:val="16"/>
                <w:szCs w:val="22"/>
                <w:lang w:eastAsia="en-US"/>
              </w:rPr>
            </w:pPr>
            <w:r w:rsidRPr="00CB7ACC">
              <w:rPr>
                <w:rFonts w:asciiTheme="minorHAnsi" w:eastAsiaTheme="minorHAnsi" w:hAnsiTheme="minorHAnsi" w:cstheme="minorBidi"/>
                <w:b/>
                <w:sz w:val="16"/>
                <w:szCs w:val="22"/>
                <w:lang w:eastAsia="en-US"/>
              </w:rPr>
              <w:t>Cierre: -</w:t>
            </w:r>
            <w:r w:rsidRPr="00CB7ACC">
              <w:rPr>
                <w:rFonts w:asciiTheme="minorHAnsi" w:eastAsiaTheme="minorHAnsi" w:hAnsiTheme="minorHAnsi" w:cstheme="minorBidi"/>
                <w:sz w:val="16"/>
                <w:szCs w:val="22"/>
                <w:lang w:eastAsia="en-US"/>
              </w:rPr>
              <w:t>Preguntas: ¿</w:t>
            </w:r>
            <w:r>
              <w:rPr>
                <w:rFonts w:asciiTheme="minorHAnsi" w:eastAsiaTheme="minorHAnsi" w:hAnsiTheme="minorHAnsi" w:cstheme="minorBidi"/>
                <w:sz w:val="16"/>
                <w:szCs w:val="22"/>
                <w:lang w:eastAsia="en-US"/>
              </w:rPr>
              <w:t>Qué celebramos hoy en el colegio</w:t>
            </w:r>
            <w:r w:rsidRPr="00CB7ACC">
              <w:rPr>
                <w:rFonts w:asciiTheme="minorHAnsi" w:eastAsiaTheme="minorHAnsi" w:hAnsiTheme="minorHAnsi" w:cstheme="minorBidi"/>
                <w:sz w:val="16"/>
                <w:szCs w:val="22"/>
                <w:lang w:eastAsia="en-US"/>
              </w:rPr>
              <w:t xml:space="preserve">? </w:t>
            </w:r>
            <w:r>
              <w:rPr>
                <w:rFonts w:asciiTheme="minorHAnsi" w:eastAsiaTheme="minorHAnsi" w:hAnsiTheme="minorHAnsi" w:cstheme="minorBidi"/>
                <w:sz w:val="16"/>
                <w:szCs w:val="22"/>
                <w:lang w:eastAsia="en-US"/>
              </w:rPr>
              <w:t>¿Cuántos días hemos venido al colegio? ¿Cómo se escribe el número 100? ¿Cuál fue el momento que más te gustó de esta celebración? ¿Si hoy llevamos cien días de trabajo, cuántos tendremos mañana?</w:t>
            </w:r>
          </w:p>
          <w:p w:rsidR="001B70B6" w:rsidRPr="00CB7ACC" w:rsidRDefault="001B70B6" w:rsidP="00DC52E0">
            <w:pPr>
              <w:spacing w:line="276" w:lineRule="auto"/>
              <w:jc w:val="both"/>
              <w:rPr>
                <w:rFonts w:asciiTheme="minorHAnsi" w:eastAsiaTheme="minorHAnsi" w:hAnsiTheme="minorHAnsi" w:cstheme="minorBidi"/>
                <w:sz w:val="16"/>
                <w:szCs w:val="22"/>
                <w:lang w:eastAsia="en-US"/>
              </w:rPr>
            </w:pPr>
          </w:p>
        </w:tc>
        <w:tc>
          <w:tcPr>
            <w:tcW w:w="1643" w:type="dxa"/>
            <w:gridSpan w:val="2"/>
            <w:vMerge w:val="restart"/>
            <w:tcBorders>
              <w:top w:val="single" w:sz="4" w:space="0" w:color="auto"/>
              <w:left w:val="single" w:sz="4" w:space="0" w:color="auto"/>
              <w:right w:val="single" w:sz="4" w:space="0" w:color="auto"/>
            </w:tcBorders>
            <w:hideMark/>
          </w:tcPr>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Pliego de cartón con el número 100 escrito. (Agujero en el número 0 que sirva de entrada a la sala)</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Polera blanca.</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Témpera.</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100 pelotas hechas con harina y globos.</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Un panel con la boca del payaso.</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Instrumentos musicales (sonajeros, tambores, pitos)</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Carteles.</w:t>
            </w:r>
          </w:p>
          <w:p w:rsidR="001B70B6" w:rsidRDefault="001B70B6" w:rsidP="001B70B6">
            <w:pPr>
              <w:pStyle w:val="Prrafodelista"/>
              <w:numPr>
                <w:ilvl w:val="0"/>
                <w:numId w:val="3"/>
              </w:numPr>
              <w:tabs>
                <w:tab w:val="left" w:pos="3969"/>
              </w:tabs>
              <w:spacing w:after="160" w:line="276" w:lineRule="auto"/>
              <w:jc w:val="both"/>
              <w:rPr>
                <w:rFonts w:asciiTheme="minorHAnsi" w:hAnsiTheme="minorHAnsi" w:cs="Tahoma"/>
                <w:sz w:val="16"/>
                <w:szCs w:val="14"/>
                <w:lang w:eastAsia="en-US"/>
              </w:rPr>
            </w:pPr>
            <w:r>
              <w:rPr>
                <w:rFonts w:asciiTheme="minorHAnsi" w:hAnsiTheme="minorHAnsi" w:cs="Tahoma"/>
                <w:sz w:val="16"/>
                <w:szCs w:val="14"/>
                <w:lang w:eastAsia="en-US"/>
              </w:rPr>
              <w:t>Globos.</w:t>
            </w:r>
          </w:p>
          <w:p w:rsidR="001B70B6" w:rsidRPr="001E6A72" w:rsidRDefault="001B70B6" w:rsidP="00DC52E0">
            <w:pPr>
              <w:pStyle w:val="Prrafodelista"/>
              <w:tabs>
                <w:tab w:val="left" w:pos="3969"/>
              </w:tabs>
              <w:spacing w:after="160" w:line="276" w:lineRule="auto"/>
              <w:ind w:left="360"/>
              <w:jc w:val="both"/>
              <w:rPr>
                <w:rFonts w:asciiTheme="minorHAnsi" w:hAnsiTheme="minorHAnsi" w:cs="Tahoma"/>
                <w:sz w:val="16"/>
                <w:szCs w:val="14"/>
                <w:lang w:eastAsia="en-US"/>
              </w:rPr>
            </w:pPr>
          </w:p>
        </w:tc>
        <w:tc>
          <w:tcPr>
            <w:tcW w:w="2184" w:type="dxa"/>
            <w:gridSpan w:val="2"/>
            <w:vMerge w:val="restart"/>
            <w:tcBorders>
              <w:top w:val="single" w:sz="4" w:space="0" w:color="auto"/>
              <w:left w:val="single" w:sz="4" w:space="0" w:color="auto"/>
              <w:right w:val="single" w:sz="4" w:space="0" w:color="auto"/>
            </w:tcBorders>
          </w:tcPr>
          <w:p w:rsidR="001B70B6" w:rsidRDefault="001B70B6" w:rsidP="00DC52E0">
            <w:pPr>
              <w:pStyle w:val="Prrafodelista"/>
              <w:numPr>
                <w:ilvl w:val="0"/>
                <w:numId w:val="2"/>
              </w:numPr>
              <w:tabs>
                <w:tab w:val="left" w:pos="3969"/>
              </w:tabs>
              <w:spacing w:after="160" w:line="276" w:lineRule="auto"/>
              <w:jc w:val="both"/>
              <w:rPr>
                <w:rFonts w:asciiTheme="minorHAnsi" w:hAnsiTheme="minorHAnsi" w:cs="Tahoma"/>
                <w:sz w:val="16"/>
                <w:szCs w:val="14"/>
                <w:lang w:eastAsia="en-US"/>
              </w:rPr>
            </w:pPr>
            <w:r w:rsidRPr="00DA2650">
              <w:rPr>
                <w:rFonts w:asciiTheme="minorHAnsi" w:hAnsiTheme="minorHAnsi" w:cs="Tahoma"/>
                <w:sz w:val="16"/>
                <w:szCs w:val="14"/>
                <w:lang w:eastAsia="en-US"/>
              </w:rPr>
              <w:t>Decora su polera</w:t>
            </w:r>
            <w:r>
              <w:rPr>
                <w:rFonts w:asciiTheme="minorHAnsi" w:hAnsiTheme="minorHAnsi" w:cs="Tahoma"/>
                <w:sz w:val="16"/>
                <w:szCs w:val="14"/>
                <w:lang w:eastAsia="en-US"/>
              </w:rPr>
              <w:t>, marcando cien dedos con tempera</w:t>
            </w:r>
            <w:r w:rsidRPr="00DA2650">
              <w:rPr>
                <w:rFonts w:asciiTheme="minorHAnsi" w:hAnsiTheme="minorHAnsi" w:cs="Tahoma"/>
                <w:sz w:val="16"/>
                <w:szCs w:val="14"/>
                <w:lang w:eastAsia="en-US"/>
              </w:rPr>
              <w:t>.</w:t>
            </w:r>
          </w:p>
          <w:p w:rsidR="001B70B6" w:rsidRDefault="001B70B6" w:rsidP="00DC52E0">
            <w:pPr>
              <w:pStyle w:val="Prrafodelista"/>
              <w:numPr>
                <w:ilvl w:val="0"/>
                <w:numId w:val="2"/>
              </w:numPr>
              <w:tabs>
                <w:tab w:val="left" w:pos="3969"/>
              </w:tabs>
              <w:spacing w:after="160" w:line="276" w:lineRule="auto"/>
              <w:jc w:val="both"/>
              <w:rPr>
                <w:rFonts w:asciiTheme="minorHAnsi" w:hAnsiTheme="minorHAnsi" w:cs="Tahoma"/>
                <w:sz w:val="16"/>
                <w:szCs w:val="14"/>
                <w:lang w:eastAsia="en-US"/>
              </w:rPr>
            </w:pPr>
            <w:r w:rsidRPr="00DA2650">
              <w:rPr>
                <w:rFonts w:asciiTheme="minorHAnsi" w:hAnsiTheme="minorHAnsi" w:cs="Tahoma"/>
                <w:sz w:val="16"/>
                <w:szCs w:val="14"/>
                <w:lang w:eastAsia="en-US"/>
              </w:rPr>
              <w:t xml:space="preserve">Lanza una pelota al interior de la boca del </w:t>
            </w:r>
            <w:r>
              <w:rPr>
                <w:rFonts w:asciiTheme="minorHAnsi" w:hAnsiTheme="minorHAnsi" w:cs="Tahoma"/>
                <w:sz w:val="16"/>
                <w:szCs w:val="14"/>
                <w:lang w:eastAsia="en-US"/>
              </w:rPr>
              <w:t>payaso</w:t>
            </w:r>
            <w:r w:rsidRPr="00DA2650">
              <w:rPr>
                <w:rFonts w:asciiTheme="minorHAnsi" w:hAnsiTheme="minorHAnsi" w:cs="Tahoma"/>
                <w:sz w:val="16"/>
                <w:szCs w:val="14"/>
                <w:lang w:eastAsia="en-US"/>
              </w:rPr>
              <w:t>.</w:t>
            </w:r>
          </w:p>
          <w:p w:rsidR="001B70B6" w:rsidRDefault="001B70B6" w:rsidP="00DC52E0">
            <w:pPr>
              <w:pStyle w:val="Prrafodelista"/>
              <w:numPr>
                <w:ilvl w:val="0"/>
                <w:numId w:val="2"/>
              </w:numPr>
              <w:tabs>
                <w:tab w:val="left" w:pos="3969"/>
              </w:tabs>
              <w:spacing w:after="160" w:line="276" w:lineRule="auto"/>
              <w:jc w:val="both"/>
              <w:rPr>
                <w:rFonts w:asciiTheme="minorHAnsi" w:hAnsiTheme="minorHAnsi" w:cs="Tahoma"/>
                <w:sz w:val="16"/>
                <w:szCs w:val="14"/>
                <w:lang w:eastAsia="en-US"/>
              </w:rPr>
            </w:pPr>
            <w:r w:rsidRPr="00DA2650">
              <w:rPr>
                <w:rFonts w:asciiTheme="minorHAnsi" w:hAnsiTheme="minorHAnsi" w:cs="Tahoma"/>
                <w:sz w:val="16"/>
                <w:szCs w:val="14"/>
                <w:lang w:eastAsia="en-US"/>
              </w:rPr>
              <w:t>Participa con  entusiasmo en el desfile de la fiesta de la centena.</w:t>
            </w:r>
          </w:p>
          <w:p w:rsidR="001B70B6" w:rsidRPr="00DA2650" w:rsidRDefault="001B70B6" w:rsidP="00DC52E0">
            <w:pPr>
              <w:pStyle w:val="Prrafodelista"/>
              <w:numPr>
                <w:ilvl w:val="0"/>
                <w:numId w:val="2"/>
              </w:numPr>
              <w:tabs>
                <w:tab w:val="left" w:pos="3969"/>
              </w:tabs>
              <w:spacing w:after="160" w:line="276" w:lineRule="auto"/>
              <w:jc w:val="both"/>
              <w:rPr>
                <w:rFonts w:asciiTheme="minorHAnsi" w:hAnsiTheme="minorHAnsi" w:cs="Tahoma"/>
                <w:sz w:val="16"/>
                <w:szCs w:val="14"/>
                <w:lang w:eastAsia="en-US"/>
              </w:rPr>
            </w:pPr>
            <w:r w:rsidRPr="00DA2650">
              <w:rPr>
                <w:rFonts w:asciiTheme="minorHAnsi" w:hAnsiTheme="minorHAnsi" w:cs="Tahoma"/>
                <w:sz w:val="16"/>
                <w:szCs w:val="14"/>
                <w:lang w:eastAsia="en-US"/>
              </w:rPr>
              <w:t>Comparte una convivencia junto a sus compañeros.</w:t>
            </w:r>
          </w:p>
          <w:p w:rsidR="001B70B6" w:rsidRDefault="001B70B6" w:rsidP="00DC52E0">
            <w:pPr>
              <w:tabs>
                <w:tab w:val="left" w:pos="3969"/>
              </w:tabs>
              <w:spacing w:after="160" w:line="276" w:lineRule="auto"/>
              <w:ind w:left="360"/>
              <w:contextualSpacing/>
              <w:jc w:val="both"/>
              <w:rPr>
                <w:rFonts w:asciiTheme="minorHAnsi" w:hAnsiTheme="minorHAnsi" w:cs="Tahoma"/>
                <w:sz w:val="16"/>
                <w:szCs w:val="14"/>
                <w:lang w:eastAsia="en-US"/>
              </w:rPr>
            </w:pPr>
          </w:p>
          <w:p w:rsidR="001B70B6" w:rsidRPr="00FA2D5C" w:rsidRDefault="001B70B6" w:rsidP="00DC52E0">
            <w:pPr>
              <w:tabs>
                <w:tab w:val="left" w:pos="3969"/>
              </w:tabs>
              <w:spacing w:after="160" w:line="276" w:lineRule="auto"/>
              <w:jc w:val="both"/>
              <w:rPr>
                <w:rFonts w:asciiTheme="minorHAnsi" w:hAnsiTheme="minorHAnsi" w:cs="Tahoma"/>
                <w:sz w:val="16"/>
                <w:szCs w:val="14"/>
                <w:lang w:eastAsia="en-US"/>
              </w:rPr>
            </w:pPr>
          </w:p>
          <w:p w:rsidR="001B70B6" w:rsidRPr="00FA2D5C" w:rsidRDefault="001B70B6" w:rsidP="00DC52E0">
            <w:pPr>
              <w:tabs>
                <w:tab w:val="left" w:pos="3969"/>
              </w:tabs>
              <w:spacing w:after="160" w:line="276" w:lineRule="auto"/>
              <w:ind w:left="360"/>
              <w:contextualSpacing/>
              <w:jc w:val="both"/>
              <w:rPr>
                <w:rFonts w:asciiTheme="minorHAnsi" w:hAnsiTheme="minorHAnsi" w:cs="Tahoma"/>
                <w:sz w:val="16"/>
                <w:szCs w:val="14"/>
                <w:lang w:eastAsia="en-US"/>
              </w:rPr>
            </w:pPr>
          </w:p>
        </w:tc>
      </w:tr>
      <w:tr w:rsidR="001B70B6" w:rsidRPr="00CB7ACC" w:rsidTr="00DC52E0">
        <w:trPr>
          <w:trHeight w:val="3813"/>
        </w:trPr>
        <w:tc>
          <w:tcPr>
            <w:tcW w:w="2689" w:type="dxa"/>
            <w:tcBorders>
              <w:top w:val="single" w:sz="4" w:space="0" w:color="auto"/>
              <w:left w:val="single" w:sz="4" w:space="0" w:color="auto"/>
              <w:bottom w:val="single" w:sz="4" w:space="0" w:color="auto"/>
              <w:right w:val="single" w:sz="4" w:space="0" w:color="auto"/>
            </w:tcBorders>
          </w:tcPr>
          <w:p w:rsidR="001B70B6" w:rsidRDefault="001B70B6" w:rsidP="00DC52E0">
            <w:pPr>
              <w:spacing w:after="160" w:line="259" w:lineRule="auto"/>
              <w:jc w:val="both"/>
              <w:rPr>
                <w:rFonts w:asciiTheme="minorHAnsi" w:eastAsiaTheme="minorHAnsi" w:hAnsiTheme="minorHAnsi" w:cstheme="minorBidi"/>
                <w:sz w:val="16"/>
                <w:szCs w:val="16"/>
                <w:lang w:val="es-CL" w:eastAsia="en-US" w:bidi="ar-SA"/>
              </w:rPr>
            </w:pPr>
            <w:r w:rsidRPr="00CB7ACC">
              <w:rPr>
                <w:rFonts w:asciiTheme="minorHAnsi" w:eastAsiaTheme="minorHAnsi" w:hAnsiTheme="minorHAnsi" w:cstheme="minorBidi"/>
                <w:b/>
                <w:sz w:val="16"/>
                <w:szCs w:val="16"/>
                <w:lang w:val="es-CL" w:eastAsia="en-US" w:bidi="ar-SA"/>
              </w:rPr>
              <w:t>Aprendizaje esperado</w:t>
            </w:r>
            <w:r w:rsidRPr="00CB7ACC">
              <w:rPr>
                <w:rFonts w:asciiTheme="minorHAnsi" w:eastAsiaTheme="minorHAnsi" w:hAnsiTheme="minorHAnsi" w:cstheme="minorBidi"/>
                <w:sz w:val="16"/>
                <w:szCs w:val="16"/>
                <w:lang w:val="es-CL" w:eastAsia="en-US" w:bidi="ar-SA"/>
              </w:rPr>
              <w:t>:</w:t>
            </w:r>
            <w:r>
              <w:rPr>
                <w:rFonts w:asciiTheme="minorHAnsi" w:eastAsiaTheme="minorHAnsi" w:hAnsiTheme="minorHAnsi" w:cstheme="minorBidi"/>
                <w:sz w:val="16"/>
                <w:szCs w:val="16"/>
                <w:lang w:val="es-CL" w:eastAsia="en-US" w:bidi="ar-SA"/>
              </w:rPr>
              <w:t xml:space="preserve"> </w:t>
            </w:r>
          </w:p>
          <w:p w:rsidR="001B70B6" w:rsidRPr="00391AEF" w:rsidRDefault="001B70B6" w:rsidP="00DC52E0">
            <w:pPr>
              <w:spacing w:after="160" w:line="259" w:lineRule="auto"/>
              <w:jc w:val="both"/>
              <w:rPr>
                <w:rFonts w:ascii="Calibri" w:eastAsiaTheme="minorHAnsi" w:hAnsi="Calibri" w:cstheme="minorHAnsi"/>
                <w:sz w:val="16"/>
                <w:szCs w:val="20"/>
                <w:lang w:val="es-CL" w:eastAsia="en-US"/>
              </w:rPr>
            </w:pPr>
            <w:r w:rsidRPr="00391AEF">
              <w:rPr>
                <w:rFonts w:ascii="Calibri" w:eastAsiaTheme="minorHAnsi" w:hAnsi="Calibri" w:cstheme="minorBidi"/>
                <w:b/>
                <w:sz w:val="16"/>
                <w:szCs w:val="16"/>
                <w:lang w:val="es-CL" w:eastAsia="en-US" w:bidi="ar-SA"/>
              </w:rPr>
              <w:t>1.</w:t>
            </w:r>
            <w:r w:rsidRPr="00391AEF">
              <w:rPr>
                <w:rFonts w:ascii="Calibri" w:eastAsiaTheme="minorHAnsi" w:hAnsi="Calibri" w:cstheme="minorBidi"/>
                <w:sz w:val="16"/>
                <w:szCs w:val="16"/>
                <w:lang w:val="es-CL" w:eastAsia="en-US" w:bidi="ar-SA"/>
              </w:rPr>
              <w:t xml:space="preserve"> </w:t>
            </w:r>
            <w:r w:rsidRPr="00391AEF">
              <w:rPr>
                <w:rFonts w:ascii="Calibri" w:eastAsiaTheme="minorHAnsi" w:hAnsi="Calibri" w:cstheme="minorHAnsi"/>
                <w:sz w:val="16"/>
                <w:szCs w:val="20"/>
                <w:lang w:val="es-CL" w:eastAsia="en-US"/>
              </w:rPr>
              <w:t>“Expresarse plásticamente a través de distintos recursos gráficos y pictóricos que consideran líneas (gruesas, segmentadas, continuas…” (3).</w:t>
            </w:r>
          </w:p>
          <w:p w:rsidR="001B70B6" w:rsidRPr="00391AEF" w:rsidRDefault="001B70B6" w:rsidP="00DC52E0">
            <w:pPr>
              <w:spacing w:after="160" w:line="259" w:lineRule="auto"/>
              <w:jc w:val="both"/>
              <w:rPr>
                <w:rFonts w:ascii="Calibri" w:eastAsiaTheme="minorHAnsi" w:hAnsi="Calibri" w:cstheme="minorHAnsi"/>
                <w:sz w:val="16"/>
                <w:szCs w:val="20"/>
                <w:lang w:val="es-CL" w:eastAsia="en-US"/>
              </w:rPr>
            </w:pPr>
            <w:r w:rsidRPr="00391AEF">
              <w:rPr>
                <w:rFonts w:ascii="Calibri" w:eastAsiaTheme="minorHAnsi" w:hAnsi="Calibri" w:cstheme="minorHAnsi"/>
                <w:b/>
                <w:sz w:val="16"/>
                <w:szCs w:val="20"/>
                <w:lang w:val="es-CL" w:eastAsia="en-US"/>
              </w:rPr>
              <w:t>2.</w:t>
            </w:r>
            <w:r w:rsidRPr="00391AEF">
              <w:rPr>
                <w:rFonts w:ascii="Calibri" w:eastAsiaTheme="minorHAnsi" w:hAnsi="Calibri" w:cstheme="minorHAnsi"/>
                <w:sz w:val="16"/>
                <w:szCs w:val="20"/>
                <w:lang w:val="es-CL" w:eastAsia="en-US"/>
              </w:rPr>
              <w:t xml:space="preserve"> “Coordinar con mayor precisión, eficiencia y control tónico sus habilidades psicomotoras finas…” (3).</w:t>
            </w:r>
          </w:p>
          <w:p w:rsidR="001B70B6" w:rsidRPr="00391AEF" w:rsidRDefault="001B70B6" w:rsidP="00DC52E0">
            <w:pPr>
              <w:spacing w:after="160" w:line="259" w:lineRule="auto"/>
              <w:jc w:val="both"/>
              <w:rPr>
                <w:rFonts w:ascii="Calibri" w:eastAsiaTheme="minorHAnsi" w:hAnsi="Calibri" w:cstheme="minorHAnsi"/>
                <w:sz w:val="16"/>
                <w:szCs w:val="20"/>
                <w:lang w:val="es-CL" w:eastAsia="en-US"/>
              </w:rPr>
            </w:pPr>
            <w:r w:rsidRPr="00391AEF">
              <w:rPr>
                <w:rFonts w:ascii="Calibri" w:eastAsiaTheme="minorHAnsi" w:hAnsi="Calibri" w:cstheme="minorHAnsi"/>
                <w:b/>
                <w:sz w:val="16"/>
                <w:szCs w:val="20"/>
                <w:lang w:val="es-CL" w:eastAsia="en-US"/>
              </w:rPr>
              <w:t>3.</w:t>
            </w:r>
            <w:r w:rsidRPr="00391AEF">
              <w:rPr>
                <w:rFonts w:ascii="Calibri" w:eastAsiaTheme="minorHAnsi" w:hAnsi="Calibri" w:cstheme="minorHAnsi"/>
                <w:sz w:val="16"/>
                <w:szCs w:val="20"/>
                <w:lang w:val="es-CL" w:eastAsia="en-US"/>
              </w:rPr>
              <w:t xml:space="preserve"> “Disfrutar de diferentes piezas musicales, manifestando sus preferencias…” (9).</w:t>
            </w:r>
          </w:p>
          <w:p w:rsidR="001B70B6" w:rsidRPr="006C4C06" w:rsidRDefault="001B70B6" w:rsidP="00DC52E0">
            <w:pPr>
              <w:spacing w:after="160" w:line="259" w:lineRule="auto"/>
              <w:jc w:val="both"/>
              <w:rPr>
                <w:rFonts w:asciiTheme="majorHAnsi" w:eastAsiaTheme="minorHAnsi" w:hAnsiTheme="majorHAnsi" w:cstheme="minorBidi"/>
                <w:sz w:val="16"/>
                <w:szCs w:val="16"/>
                <w:lang w:val="es-CL" w:eastAsia="en-US" w:bidi="ar-SA"/>
              </w:rPr>
            </w:pPr>
            <w:r w:rsidRPr="00391AEF">
              <w:rPr>
                <w:rFonts w:ascii="Calibri" w:eastAsiaTheme="minorHAnsi" w:hAnsi="Calibri" w:cstheme="minorHAnsi"/>
                <w:b/>
                <w:sz w:val="16"/>
                <w:szCs w:val="20"/>
                <w:lang w:val="es-CL" w:eastAsia="en-US"/>
              </w:rPr>
              <w:t>4.</w:t>
            </w:r>
            <w:r w:rsidRPr="00391AEF">
              <w:rPr>
                <w:rFonts w:ascii="Calibri" w:eastAsiaTheme="minorHAnsi" w:hAnsi="Calibri" w:cstheme="minorHAnsi"/>
                <w:sz w:val="16"/>
                <w:szCs w:val="20"/>
                <w:lang w:val="es-CL" w:eastAsia="en-US"/>
              </w:rPr>
              <w:t xml:space="preserve"> “Interactuar con iniciativa y confianza con otras personas…” (2)</w:t>
            </w:r>
          </w:p>
        </w:tc>
        <w:tc>
          <w:tcPr>
            <w:tcW w:w="1559" w:type="dxa"/>
            <w:vMerge/>
            <w:tcBorders>
              <w:left w:val="single" w:sz="4" w:space="0" w:color="auto"/>
              <w:right w:val="single" w:sz="4" w:space="0" w:color="auto"/>
            </w:tcBorders>
            <w:hideMark/>
          </w:tcPr>
          <w:p w:rsidR="001B70B6" w:rsidRPr="00CB7ACC" w:rsidRDefault="001B70B6" w:rsidP="00DC52E0">
            <w:pPr>
              <w:tabs>
                <w:tab w:val="left" w:pos="3969"/>
              </w:tabs>
              <w:jc w:val="both"/>
              <w:rPr>
                <w:rFonts w:asciiTheme="minorHAnsi" w:hAnsiTheme="minorHAnsi" w:cs="Tahoma"/>
                <w:sz w:val="18"/>
                <w:szCs w:val="18"/>
                <w:lang w:val="es-CL" w:eastAsia="en-US"/>
              </w:rPr>
            </w:pPr>
          </w:p>
        </w:tc>
        <w:tc>
          <w:tcPr>
            <w:tcW w:w="6804" w:type="dxa"/>
            <w:vMerge/>
            <w:tcBorders>
              <w:left w:val="single" w:sz="4" w:space="0" w:color="auto"/>
              <w:right w:val="single" w:sz="4" w:space="0" w:color="auto"/>
            </w:tcBorders>
            <w:hideMark/>
          </w:tcPr>
          <w:p w:rsidR="001B70B6" w:rsidRPr="00CB7ACC" w:rsidRDefault="001B70B6" w:rsidP="00DC52E0">
            <w:pPr>
              <w:spacing w:line="276" w:lineRule="auto"/>
              <w:jc w:val="both"/>
              <w:rPr>
                <w:rFonts w:asciiTheme="minorHAnsi" w:eastAsiaTheme="minorHAnsi" w:hAnsiTheme="minorHAnsi" w:cstheme="minorBidi"/>
                <w:b/>
                <w:sz w:val="18"/>
                <w:szCs w:val="18"/>
                <w:lang w:eastAsia="en-US"/>
              </w:rPr>
            </w:pPr>
          </w:p>
        </w:tc>
        <w:tc>
          <w:tcPr>
            <w:tcW w:w="1643" w:type="dxa"/>
            <w:gridSpan w:val="2"/>
            <w:vMerge/>
            <w:tcBorders>
              <w:left w:val="single" w:sz="4" w:space="0" w:color="auto"/>
              <w:right w:val="single" w:sz="4" w:space="0" w:color="auto"/>
            </w:tcBorders>
            <w:hideMark/>
          </w:tcPr>
          <w:p w:rsidR="001B70B6" w:rsidRPr="00CB7ACC" w:rsidRDefault="001B70B6" w:rsidP="00DC52E0">
            <w:pPr>
              <w:numPr>
                <w:ilvl w:val="0"/>
                <w:numId w:val="1"/>
              </w:numPr>
              <w:tabs>
                <w:tab w:val="left" w:pos="3969"/>
              </w:tabs>
              <w:spacing w:after="160" w:line="276" w:lineRule="auto"/>
              <w:ind w:left="118" w:hanging="142"/>
              <w:contextualSpacing/>
              <w:jc w:val="both"/>
              <w:rPr>
                <w:rFonts w:asciiTheme="minorHAnsi" w:hAnsiTheme="minorHAnsi" w:cs="Tahoma"/>
                <w:sz w:val="18"/>
                <w:szCs w:val="18"/>
                <w:lang w:eastAsia="en-US"/>
              </w:rPr>
            </w:pPr>
          </w:p>
        </w:tc>
        <w:tc>
          <w:tcPr>
            <w:tcW w:w="2184" w:type="dxa"/>
            <w:gridSpan w:val="2"/>
            <w:vMerge/>
            <w:tcBorders>
              <w:left w:val="single" w:sz="4" w:space="0" w:color="auto"/>
              <w:right w:val="single" w:sz="4" w:space="0" w:color="auto"/>
            </w:tcBorders>
          </w:tcPr>
          <w:p w:rsidR="001B70B6" w:rsidRPr="00CB7ACC" w:rsidRDefault="001B70B6" w:rsidP="00DC52E0">
            <w:pPr>
              <w:tabs>
                <w:tab w:val="left" w:pos="3969"/>
              </w:tabs>
              <w:spacing w:line="259" w:lineRule="auto"/>
              <w:contextualSpacing/>
              <w:jc w:val="both"/>
              <w:rPr>
                <w:rFonts w:asciiTheme="minorHAnsi" w:hAnsiTheme="minorHAnsi" w:cs="Tahoma"/>
                <w:sz w:val="18"/>
                <w:szCs w:val="18"/>
                <w:lang w:val="es-CL" w:eastAsia="en-US"/>
              </w:rPr>
            </w:pPr>
          </w:p>
        </w:tc>
      </w:tr>
      <w:tr w:rsidR="001B70B6" w:rsidRPr="00CB7ACC" w:rsidTr="00DC52E0">
        <w:trPr>
          <w:trHeight w:val="414"/>
        </w:trPr>
        <w:tc>
          <w:tcPr>
            <w:tcW w:w="2689" w:type="dxa"/>
            <w:tcBorders>
              <w:top w:val="single" w:sz="4" w:space="0" w:color="auto"/>
              <w:left w:val="single" w:sz="4" w:space="0" w:color="auto"/>
              <w:bottom w:val="single" w:sz="4" w:space="0" w:color="auto"/>
              <w:right w:val="single" w:sz="4" w:space="0" w:color="auto"/>
            </w:tcBorders>
          </w:tcPr>
          <w:p w:rsidR="001B70B6" w:rsidRPr="00CB7ACC" w:rsidRDefault="001B70B6" w:rsidP="00DC52E0">
            <w:pPr>
              <w:spacing w:line="259" w:lineRule="auto"/>
              <w:rPr>
                <w:rFonts w:asciiTheme="minorHAnsi" w:eastAsiaTheme="minorHAnsi" w:hAnsiTheme="minorHAnsi" w:cstheme="minorBidi"/>
                <w:sz w:val="16"/>
                <w:szCs w:val="16"/>
                <w:lang w:val="es-CL" w:eastAsia="en-US" w:bidi="ar-SA"/>
              </w:rPr>
            </w:pPr>
            <w:r w:rsidRPr="00CB7ACC">
              <w:rPr>
                <w:rFonts w:asciiTheme="minorHAnsi" w:eastAsiaTheme="minorHAnsi" w:hAnsiTheme="minorHAnsi" w:cstheme="minorBidi"/>
                <w:b/>
                <w:sz w:val="16"/>
                <w:szCs w:val="16"/>
                <w:lang w:val="es-CL" w:eastAsia="en-US" w:bidi="ar-SA"/>
              </w:rPr>
              <w:t>Contenido:</w:t>
            </w:r>
            <w:r>
              <w:rPr>
                <w:rFonts w:asciiTheme="minorHAnsi" w:eastAsiaTheme="minorHAnsi" w:hAnsiTheme="minorHAnsi" w:cstheme="minorBidi"/>
                <w:sz w:val="16"/>
                <w:szCs w:val="16"/>
                <w:lang w:val="es-CL" w:eastAsia="en-US" w:bidi="ar-SA"/>
              </w:rPr>
              <w:t xml:space="preserve"> Fiesta de los 100 días.</w:t>
            </w:r>
          </w:p>
        </w:tc>
        <w:tc>
          <w:tcPr>
            <w:tcW w:w="1559" w:type="dxa"/>
            <w:vMerge/>
            <w:tcBorders>
              <w:left w:val="single" w:sz="4" w:space="0" w:color="auto"/>
              <w:right w:val="single" w:sz="4" w:space="0" w:color="auto"/>
            </w:tcBorders>
            <w:hideMark/>
          </w:tcPr>
          <w:p w:rsidR="001B70B6" w:rsidRPr="00CB7ACC" w:rsidRDefault="001B70B6" w:rsidP="00DC52E0">
            <w:pPr>
              <w:tabs>
                <w:tab w:val="left" w:pos="3969"/>
              </w:tabs>
              <w:jc w:val="both"/>
              <w:rPr>
                <w:rFonts w:asciiTheme="minorHAnsi" w:hAnsiTheme="minorHAnsi" w:cs="Tahoma"/>
                <w:sz w:val="18"/>
                <w:szCs w:val="18"/>
                <w:lang w:val="es-CL" w:eastAsia="en-US"/>
              </w:rPr>
            </w:pPr>
          </w:p>
        </w:tc>
        <w:tc>
          <w:tcPr>
            <w:tcW w:w="6804" w:type="dxa"/>
            <w:vMerge/>
            <w:tcBorders>
              <w:left w:val="single" w:sz="4" w:space="0" w:color="auto"/>
              <w:right w:val="single" w:sz="4" w:space="0" w:color="auto"/>
            </w:tcBorders>
            <w:hideMark/>
          </w:tcPr>
          <w:p w:rsidR="001B70B6" w:rsidRPr="00CB7ACC" w:rsidRDefault="001B70B6" w:rsidP="00DC52E0">
            <w:pPr>
              <w:spacing w:line="276" w:lineRule="auto"/>
              <w:jc w:val="both"/>
              <w:rPr>
                <w:rFonts w:asciiTheme="minorHAnsi" w:eastAsiaTheme="minorHAnsi" w:hAnsiTheme="minorHAnsi" w:cstheme="minorBidi"/>
                <w:b/>
                <w:sz w:val="18"/>
                <w:szCs w:val="18"/>
                <w:lang w:eastAsia="en-US"/>
              </w:rPr>
            </w:pPr>
          </w:p>
        </w:tc>
        <w:tc>
          <w:tcPr>
            <w:tcW w:w="1643" w:type="dxa"/>
            <w:gridSpan w:val="2"/>
            <w:vMerge/>
            <w:tcBorders>
              <w:left w:val="single" w:sz="4" w:space="0" w:color="auto"/>
              <w:right w:val="single" w:sz="4" w:space="0" w:color="auto"/>
            </w:tcBorders>
            <w:hideMark/>
          </w:tcPr>
          <w:p w:rsidR="001B70B6" w:rsidRPr="00CB7ACC" w:rsidRDefault="001B70B6" w:rsidP="00DC52E0">
            <w:pPr>
              <w:numPr>
                <w:ilvl w:val="0"/>
                <w:numId w:val="1"/>
              </w:numPr>
              <w:tabs>
                <w:tab w:val="left" w:pos="3969"/>
              </w:tabs>
              <w:spacing w:after="160" w:line="276" w:lineRule="auto"/>
              <w:ind w:left="118" w:hanging="142"/>
              <w:contextualSpacing/>
              <w:jc w:val="both"/>
              <w:rPr>
                <w:rFonts w:asciiTheme="minorHAnsi" w:hAnsiTheme="minorHAnsi" w:cs="Tahoma"/>
                <w:sz w:val="18"/>
                <w:szCs w:val="18"/>
                <w:lang w:eastAsia="en-US"/>
              </w:rPr>
            </w:pPr>
          </w:p>
        </w:tc>
        <w:tc>
          <w:tcPr>
            <w:tcW w:w="2184" w:type="dxa"/>
            <w:gridSpan w:val="2"/>
            <w:vMerge/>
            <w:tcBorders>
              <w:left w:val="single" w:sz="4" w:space="0" w:color="auto"/>
              <w:right w:val="single" w:sz="4" w:space="0" w:color="auto"/>
            </w:tcBorders>
          </w:tcPr>
          <w:p w:rsidR="001B70B6" w:rsidRPr="00CB7ACC" w:rsidRDefault="001B70B6" w:rsidP="00DC52E0">
            <w:pPr>
              <w:tabs>
                <w:tab w:val="left" w:pos="3969"/>
              </w:tabs>
              <w:spacing w:line="259" w:lineRule="auto"/>
              <w:contextualSpacing/>
              <w:jc w:val="both"/>
              <w:rPr>
                <w:rFonts w:asciiTheme="minorHAnsi" w:hAnsiTheme="minorHAnsi" w:cs="Tahoma"/>
                <w:sz w:val="18"/>
                <w:szCs w:val="18"/>
                <w:lang w:val="es-CL" w:eastAsia="en-US"/>
              </w:rPr>
            </w:pPr>
          </w:p>
        </w:tc>
      </w:tr>
      <w:tr w:rsidR="001B70B6" w:rsidRPr="00CB7ACC" w:rsidTr="00DC52E0">
        <w:trPr>
          <w:trHeight w:val="1122"/>
        </w:trPr>
        <w:tc>
          <w:tcPr>
            <w:tcW w:w="2689" w:type="dxa"/>
            <w:tcBorders>
              <w:top w:val="single" w:sz="4" w:space="0" w:color="auto"/>
              <w:left w:val="single" w:sz="4" w:space="0" w:color="auto"/>
              <w:bottom w:val="single" w:sz="4" w:space="0" w:color="auto"/>
              <w:right w:val="single" w:sz="4" w:space="0" w:color="auto"/>
            </w:tcBorders>
          </w:tcPr>
          <w:p w:rsidR="001B70B6" w:rsidRPr="00CB7ACC" w:rsidRDefault="001B70B6" w:rsidP="00DC52E0">
            <w:pPr>
              <w:spacing w:line="259" w:lineRule="auto"/>
              <w:rPr>
                <w:rFonts w:asciiTheme="minorHAnsi" w:eastAsiaTheme="minorHAnsi" w:hAnsiTheme="minorHAnsi" w:cstheme="minorBidi"/>
                <w:sz w:val="16"/>
                <w:szCs w:val="16"/>
                <w:lang w:val="es-CL" w:eastAsia="en-US" w:bidi="ar-SA"/>
              </w:rPr>
            </w:pPr>
            <w:r w:rsidRPr="00CB7ACC">
              <w:rPr>
                <w:rFonts w:asciiTheme="minorHAnsi" w:eastAsiaTheme="minorHAnsi" w:hAnsiTheme="minorHAnsi" w:cstheme="minorBidi"/>
                <w:b/>
                <w:sz w:val="16"/>
                <w:szCs w:val="16"/>
                <w:lang w:val="es-CL" w:eastAsia="en-US" w:bidi="ar-SA"/>
              </w:rPr>
              <w:t>Experiencia de aprendizaje</w:t>
            </w:r>
            <w:r w:rsidRPr="00CB7ACC">
              <w:rPr>
                <w:rFonts w:asciiTheme="minorHAnsi" w:eastAsiaTheme="minorHAnsi" w:hAnsiTheme="minorHAnsi" w:cstheme="minorBidi"/>
                <w:sz w:val="16"/>
                <w:szCs w:val="16"/>
                <w:lang w:val="es-CL" w:eastAsia="en-US" w:bidi="ar-SA"/>
              </w:rPr>
              <w:t xml:space="preserve">: </w:t>
            </w:r>
          </w:p>
          <w:p w:rsidR="001B70B6" w:rsidRDefault="001B70B6" w:rsidP="00DC52E0">
            <w:pPr>
              <w:spacing w:line="259" w:lineRule="auto"/>
              <w:jc w:val="both"/>
              <w:rPr>
                <w:rFonts w:asciiTheme="minorHAnsi" w:eastAsiaTheme="minorHAnsi" w:hAnsiTheme="minorHAnsi" w:cstheme="minorBidi"/>
                <w:sz w:val="16"/>
                <w:szCs w:val="16"/>
                <w:lang w:val="es-CL" w:eastAsia="en-US" w:bidi="ar-SA"/>
              </w:rPr>
            </w:pPr>
            <w:r>
              <w:rPr>
                <w:rFonts w:asciiTheme="minorHAnsi" w:eastAsiaTheme="minorHAnsi" w:hAnsiTheme="minorHAnsi" w:cstheme="minorBidi"/>
                <w:sz w:val="16"/>
                <w:szCs w:val="16"/>
                <w:lang w:val="es-CL" w:eastAsia="en-US" w:bidi="ar-SA"/>
              </w:rPr>
              <w:t>Participar en las  actividades relacionadas con  la fiesta de la centena.</w:t>
            </w:r>
          </w:p>
          <w:p w:rsidR="001B70B6" w:rsidRDefault="001B70B6" w:rsidP="00DC52E0">
            <w:pPr>
              <w:spacing w:line="259" w:lineRule="auto"/>
              <w:jc w:val="both"/>
              <w:rPr>
                <w:rFonts w:asciiTheme="minorHAnsi" w:eastAsiaTheme="minorHAnsi" w:hAnsiTheme="minorHAnsi" w:cstheme="minorBidi"/>
                <w:sz w:val="16"/>
                <w:szCs w:val="16"/>
                <w:lang w:val="es-CL" w:eastAsia="en-US" w:bidi="ar-SA"/>
              </w:rPr>
            </w:pPr>
            <w:r>
              <w:rPr>
                <w:rFonts w:asciiTheme="minorHAnsi" w:eastAsiaTheme="minorHAnsi" w:hAnsiTheme="minorHAnsi" w:cstheme="minorBidi"/>
                <w:sz w:val="16"/>
                <w:szCs w:val="16"/>
                <w:lang w:val="es-CL" w:eastAsia="en-US" w:bidi="ar-SA"/>
              </w:rPr>
              <w:t>1.- Marcar cien dedos con tempera en polera.</w:t>
            </w:r>
          </w:p>
          <w:p w:rsidR="001B70B6" w:rsidRDefault="001B70B6" w:rsidP="00DC52E0">
            <w:pPr>
              <w:spacing w:line="259" w:lineRule="auto"/>
              <w:jc w:val="both"/>
              <w:rPr>
                <w:rFonts w:asciiTheme="minorHAnsi" w:eastAsiaTheme="minorHAnsi" w:hAnsiTheme="minorHAnsi" w:cstheme="minorBidi"/>
                <w:sz w:val="16"/>
                <w:szCs w:val="16"/>
                <w:lang w:val="es-CL" w:eastAsia="en-US" w:bidi="ar-SA"/>
              </w:rPr>
            </w:pPr>
            <w:r>
              <w:rPr>
                <w:rFonts w:asciiTheme="minorHAnsi" w:eastAsiaTheme="minorHAnsi" w:hAnsiTheme="minorHAnsi" w:cstheme="minorBidi"/>
                <w:sz w:val="16"/>
                <w:szCs w:val="16"/>
                <w:lang w:val="es-CL" w:eastAsia="en-US" w:bidi="ar-SA"/>
              </w:rPr>
              <w:t>2.- Lanzar  pelotas a la boca del payaso.</w:t>
            </w:r>
          </w:p>
          <w:p w:rsidR="001B70B6" w:rsidRDefault="001B70B6" w:rsidP="00DC52E0">
            <w:pPr>
              <w:spacing w:line="259" w:lineRule="auto"/>
              <w:jc w:val="both"/>
              <w:rPr>
                <w:rFonts w:asciiTheme="minorHAnsi" w:eastAsiaTheme="minorHAnsi" w:hAnsiTheme="minorHAnsi" w:cstheme="minorBidi"/>
                <w:sz w:val="16"/>
                <w:szCs w:val="16"/>
                <w:lang w:val="es-CL" w:eastAsia="en-US" w:bidi="ar-SA"/>
              </w:rPr>
            </w:pPr>
            <w:r>
              <w:rPr>
                <w:rFonts w:asciiTheme="minorHAnsi" w:eastAsiaTheme="minorHAnsi" w:hAnsiTheme="minorHAnsi" w:cstheme="minorBidi"/>
                <w:sz w:val="16"/>
                <w:szCs w:val="16"/>
                <w:lang w:val="es-CL" w:eastAsia="en-US" w:bidi="ar-SA"/>
              </w:rPr>
              <w:t>3.- Desfilar al ritmo de instrumentos musicales.</w:t>
            </w:r>
          </w:p>
          <w:p w:rsidR="001B70B6" w:rsidRPr="00CB7ACC" w:rsidRDefault="001B70B6" w:rsidP="00DC52E0">
            <w:pPr>
              <w:spacing w:line="259" w:lineRule="auto"/>
              <w:jc w:val="both"/>
              <w:rPr>
                <w:rFonts w:asciiTheme="minorHAnsi" w:eastAsiaTheme="minorHAnsi" w:hAnsiTheme="minorHAnsi" w:cstheme="minorBidi"/>
                <w:sz w:val="16"/>
                <w:szCs w:val="16"/>
                <w:lang w:val="es-CL" w:eastAsia="en-US" w:bidi="ar-SA"/>
              </w:rPr>
            </w:pPr>
            <w:r>
              <w:rPr>
                <w:rFonts w:asciiTheme="minorHAnsi" w:eastAsiaTheme="minorHAnsi" w:hAnsiTheme="minorHAnsi" w:cstheme="minorBidi"/>
                <w:sz w:val="16"/>
                <w:szCs w:val="16"/>
                <w:lang w:val="es-CL" w:eastAsia="en-US" w:bidi="ar-SA"/>
              </w:rPr>
              <w:t>4.- Participar de una convivencia.</w:t>
            </w:r>
          </w:p>
        </w:tc>
        <w:tc>
          <w:tcPr>
            <w:tcW w:w="1559" w:type="dxa"/>
            <w:vMerge/>
            <w:tcBorders>
              <w:left w:val="single" w:sz="4" w:space="0" w:color="auto"/>
              <w:right w:val="single" w:sz="4" w:space="0" w:color="auto"/>
            </w:tcBorders>
            <w:hideMark/>
          </w:tcPr>
          <w:p w:rsidR="001B70B6" w:rsidRPr="00CB7ACC" w:rsidRDefault="001B70B6" w:rsidP="00DC52E0">
            <w:pPr>
              <w:tabs>
                <w:tab w:val="left" w:pos="3969"/>
              </w:tabs>
              <w:jc w:val="both"/>
              <w:rPr>
                <w:rFonts w:asciiTheme="minorHAnsi" w:hAnsiTheme="minorHAnsi" w:cs="Tahoma"/>
                <w:sz w:val="18"/>
                <w:szCs w:val="18"/>
                <w:lang w:val="es-CL" w:eastAsia="en-US"/>
              </w:rPr>
            </w:pPr>
          </w:p>
        </w:tc>
        <w:tc>
          <w:tcPr>
            <w:tcW w:w="6804" w:type="dxa"/>
            <w:vMerge/>
            <w:tcBorders>
              <w:left w:val="single" w:sz="4" w:space="0" w:color="auto"/>
              <w:right w:val="single" w:sz="4" w:space="0" w:color="auto"/>
            </w:tcBorders>
            <w:hideMark/>
          </w:tcPr>
          <w:p w:rsidR="001B70B6" w:rsidRPr="00CB7ACC" w:rsidRDefault="001B70B6" w:rsidP="00DC52E0">
            <w:pPr>
              <w:spacing w:line="276" w:lineRule="auto"/>
              <w:jc w:val="both"/>
              <w:rPr>
                <w:rFonts w:asciiTheme="minorHAnsi" w:eastAsiaTheme="minorHAnsi" w:hAnsiTheme="minorHAnsi" w:cstheme="minorBidi"/>
                <w:b/>
                <w:sz w:val="18"/>
                <w:szCs w:val="18"/>
                <w:lang w:eastAsia="en-US"/>
              </w:rPr>
            </w:pPr>
          </w:p>
        </w:tc>
        <w:tc>
          <w:tcPr>
            <w:tcW w:w="1643" w:type="dxa"/>
            <w:gridSpan w:val="2"/>
            <w:vMerge/>
            <w:tcBorders>
              <w:left w:val="single" w:sz="4" w:space="0" w:color="auto"/>
              <w:right w:val="single" w:sz="4" w:space="0" w:color="auto"/>
            </w:tcBorders>
            <w:hideMark/>
          </w:tcPr>
          <w:p w:rsidR="001B70B6" w:rsidRPr="00CB7ACC" w:rsidRDefault="001B70B6" w:rsidP="00DC52E0">
            <w:pPr>
              <w:numPr>
                <w:ilvl w:val="0"/>
                <w:numId w:val="1"/>
              </w:numPr>
              <w:tabs>
                <w:tab w:val="left" w:pos="3969"/>
              </w:tabs>
              <w:spacing w:after="160" w:line="276" w:lineRule="auto"/>
              <w:ind w:left="118" w:hanging="142"/>
              <w:contextualSpacing/>
              <w:jc w:val="both"/>
              <w:rPr>
                <w:rFonts w:asciiTheme="minorHAnsi" w:hAnsiTheme="minorHAnsi" w:cs="Tahoma"/>
                <w:sz w:val="18"/>
                <w:szCs w:val="18"/>
                <w:lang w:eastAsia="en-US"/>
              </w:rPr>
            </w:pPr>
          </w:p>
        </w:tc>
        <w:tc>
          <w:tcPr>
            <w:tcW w:w="2184" w:type="dxa"/>
            <w:gridSpan w:val="2"/>
            <w:vMerge/>
            <w:tcBorders>
              <w:left w:val="single" w:sz="4" w:space="0" w:color="auto"/>
              <w:right w:val="single" w:sz="4" w:space="0" w:color="auto"/>
            </w:tcBorders>
          </w:tcPr>
          <w:p w:rsidR="001B70B6" w:rsidRPr="00CB7ACC" w:rsidRDefault="001B70B6" w:rsidP="00DC52E0">
            <w:pPr>
              <w:tabs>
                <w:tab w:val="left" w:pos="3969"/>
              </w:tabs>
              <w:spacing w:line="259" w:lineRule="auto"/>
              <w:contextualSpacing/>
              <w:jc w:val="both"/>
              <w:rPr>
                <w:rFonts w:asciiTheme="minorHAnsi" w:hAnsiTheme="minorHAnsi" w:cs="Tahoma"/>
                <w:sz w:val="18"/>
                <w:szCs w:val="18"/>
                <w:lang w:val="es-CL" w:eastAsia="en-US"/>
              </w:rPr>
            </w:pPr>
          </w:p>
        </w:tc>
      </w:tr>
    </w:tbl>
    <w:p w:rsidR="00275E7D" w:rsidRDefault="0027209B"/>
    <w:sectPr w:rsidR="00275E7D" w:rsidSect="001B70B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24C55"/>
    <w:multiLevelType w:val="hybridMultilevel"/>
    <w:tmpl w:val="32425C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8B30DE0"/>
    <w:multiLevelType w:val="hybridMultilevel"/>
    <w:tmpl w:val="0CFC6088"/>
    <w:lvl w:ilvl="0" w:tplc="9B00DF88">
      <w:numFmt w:val="bullet"/>
      <w:lvlText w:val="-"/>
      <w:lvlJc w:val="left"/>
      <w:pPr>
        <w:ind w:left="360" w:hanging="360"/>
      </w:pPr>
      <w:rPr>
        <w:rFonts w:ascii="Calibri" w:eastAsia="Times New Roman" w:hAnsi="Calibri"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BAF3C4F"/>
    <w:multiLevelType w:val="hybridMultilevel"/>
    <w:tmpl w:val="BBA678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B6"/>
    <w:rsid w:val="000B574F"/>
    <w:rsid w:val="001B70B6"/>
    <w:rsid w:val="0027209B"/>
    <w:rsid w:val="002F6FE5"/>
    <w:rsid w:val="00AD34DC"/>
    <w:rsid w:val="00DE70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94AB3-F92E-4107-A1C8-0507C792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B6"/>
    <w:pPr>
      <w:spacing w:after="0" w:line="240" w:lineRule="auto"/>
    </w:pPr>
    <w:rPr>
      <w:rFonts w:ascii="Tahoma" w:eastAsia="Times New Roman" w:hAnsi="Tahoma" w:cs="Times New Roman"/>
      <w:sz w:val="24"/>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Paula</cp:lastModifiedBy>
  <cp:revision>2</cp:revision>
  <dcterms:created xsi:type="dcterms:W3CDTF">2018-03-22T17:56:00Z</dcterms:created>
  <dcterms:modified xsi:type="dcterms:W3CDTF">2018-03-22T17:56:00Z</dcterms:modified>
</cp:coreProperties>
</file>