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B80" w:rsidRPr="00253B80" w:rsidRDefault="00253B80" w:rsidP="00253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253B80">
        <w:rPr>
          <w:rFonts w:ascii="Arial" w:eastAsia="Times New Roman" w:hAnsi="Arial" w:cs="Arial"/>
          <w:b/>
          <w:bCs/>
          <w:color w:val="666666"/>
          <w:sz w:val="27"/>
          <w:szCs w:val="27"/>
          <w:shd w:val="clear" w:color="auto" w:fill="FFFFFF"/>
          <w:lang w:eastAsia="es-CL"/>
        </w:rPr>
        <w:t>La disposición de la sala y el atril</w:t>
      </w:r>
      <w:r w:rsidRPr="00253B80">
        <w:rPr>
          <w:rFonts w:ascii="Arial" w:eastAsia="Times New Roman" w:hAnsi="Arial" w:cs="Arial"/>
          <w:color w:val="000000"/>
          <w:sz w:val="18"/>
          <w:szCs w:val="18"/>
          <w:shd w:val="clear" w:color="auto" w:fill="FFFFFF"/>
          <w:lang w:eastAsia="es-CL"/>
        </w:rPr>
        <w:t> </w:t>
      </w:r>
      <w:r w:rsidRPr="00253B80">
        <w:rPr>
          <w:rFonts w:ascii="Arial" w:eastAsia="Times New Roman" w:hAnsi="Arial" w:cs="Arial"/>
          <w:color w:val="000000"/>
          <w:sz w:val="18"/>
          <w:szCs w:val="18"/>
          <w:lang w:eastAsia="es-CL"/>
        </w:rPr>
        <w:br/>
      </w:r>
      <w:r w:rsidRPr="00253B80">
        <w:rPr>
          <w:rFonts w:ascii="Arial" w:eastAsia="Times New Roman" w:hAnsi="Arial" w:cs="Arial"/>
          <w:color w:val="000000"/>
          <w:sz w:val="18"/>
          <w:szCs w:val="18"/>
          <w:lang w:eastAsia="es-CL"/>
        </w:rPr>
        <w:br/>
      </w:r>
    </w:p>
    <w:p w:rsidR="00253B80" w:rsidRPr="00253B80" w:rsidRDefault="00253B80" w:rsidP="00253B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CL"/>
        </w:rPr>
      </w:pPr>
      <w:r w:rsidRPr="00253B80">
        <w:rPr>
          <w:rFonts w:ascii="Arial" w:eastAsia="Times New Roman" w:hAnsi="Arial" w:cs="Arial"/>
          <w:color w:val="000000"/>
          <w:sz w:val="18"/>
          <w:szCs w:val="18"/>
          <w:lang w:eastAsia="es-CL"/>
        </w:rPr>
        <w:t>  </w:t>
      </w:r>
      <w:hyperlink r:id="rId4" w:history="1">
        <w:r w:rsidRPr="00253B80">
          <w:rPr>
            <w:rFonts w:ascii="Arial" w:eastAsia="Times New Roman" w:hAnsi="Arial" w:cs="Arial"/>
            <w:b/>
            <w:bCs/>
            <w:color w:val="2F6EAA"/>
            <w:sz w:val="14"/>
            <w:szCs w:val="14"/>
            <w:lang w:eastAsia="es-CL"/>
          </w:rPr>
          <w:t>MAE</w:t>
        </w:r>
      </w:hyperlink>
      <w:r w:rsidRPr="00253B8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t> / </w:t>
      </w:r>
      <w:hyperlink r:id="rId5" w:history="1">
        <w:r w:rsidRPr="00253B80">
          <w:rPr>
            <w:rFonts w:ascii="Arial" w:eastAsia="Times New Roman" w:hAnsi="Arial" w:cs="Arial"/>
            <w:b/>
            <w:bCs/>
            <w:color w:val="2F6EAA"/>
            <w:sz w:val="14"/>
            <w:szCs w:val="14"/>
            <w:lang w:eastAsia="es-CL"/>
          </w:rPr>
          <w:t>Rincón y calendario matemático </w:t>
        </w:r>
      </w:hyperlink>
      <w:r w:rsidRPr="00253B8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t>/</w:t>
      </w:r>
      <w:hyperlink r:id="rId6" w:history="1">
        <w:r w:rsidRPr="00253B80">
          <w:rPr>
            <w:rFonts w:ascii="Arial" w:eastAsia="Times New Roman" w:hAnsi="Arial" w:cs="Arial"/>
            <w:b/>
            <w:bCs/>
            <w:color w:val="2F6EAA"/>
            <w:sz w:val="14"/>
            <w:szCs w:val="14"/>
            <w:lang w:eastAsia="es-CL"/>
          </w:rPr>
          <w:t> Biblioteca de aula </w:t>
        </w:r>
      </w:hyperlink>
      <w:r w:rsidRPr="00253B80">
        <w:rPr>
          <w:rFonts w:ascii="Arial" w:eastAsia="Times New Roman" w:hAnsi="Arial" w:cs="Arial"/>
          <w:b/>
          <w:bCs/>
          <w:color w:val="000000"/>
          <w:sz w:val="14"/>
          <w:szCs w:val="14"/>
          <w:lang w:eastAsia="es-CL"/>
        </w:rPr>
        <w:t>/ </w:t>
      </w:r>
      <w:hyperlink r:id="rId7" w:history="1">
        <w:r w:rsidRPr="00253B80">
          <w:rPr>
            <w:rFonts w:ascii="Arial" w:eastAsia="Times New Roman" w:hAnsi="Arial" w:cs="Arial"/>
            <w:b/>
            <w:bCs/>
            <w:color w:val="2F6EAA"/>
            <w:sz w:val="14"/>
            <w:szCs w:val="14"/>
            <w:lang w:eastAsia="es-CL"/>
          </w:rPr>
          <w:t>Centros</w:t>
        </w:r>
      </w:hyperlink>
    </w:p>
    <w:tbl>
      <w:tblPr>
        <w:tblW w:w="94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"/>
        <w:gridCol w:w="3895"/>
        <w:gridCol w:w="97"/>
        <w:gridCol w:w="2766"/>
        <w:gridCol w:w="97"/>
        <w:gridCol w:w="2506"/>
        <w:gridCol w:w="97"/>
      </w:tblGrid>
      <w:tr w:rsidR="00253B80" w:rsidRPr="00253B80" w:rsidTr="00253B80">
        <w:trPr>
          <w:trHeight w:val="11181"/>
        </w:trPr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bookmarkStart w:id="0" w:name="_GoBack"/>
            <w:r w:rsidRPr="00253B80">
              <w:rPr>
                <w:rFonts w:ascii="Arial" w:eastAsia="Times New Roman" w:hAnsi="Arial" w:cs="Arial"/>
                <w:noProof/>
                <w:sz w:val="24"/>
                <w:szCs w:val="24"/>
                <w:lang w:eastAsia="es-CL"/>
              </w:rPr>
              <w:drawing>
                <wp:inline distT="0" distB="0" distL="0" distR="0">
                  <wp:extent cx="5924095" cy="4438650"/>
                  <wp:effectExtent l="0" t="0" r="635" b="0"/>
                  <wp:docPr id="2" name="Imagen 2" descr="http://www.educandojuntos.cl/admin_dms/ckfinder/ckfilex/images/salaxompl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ducandojuntos.cl/admin_dms/ckfinder/ckfilex/images/salaxompl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095" cy="443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253B80" w:rsidRPr="00253B80" w:rsidTr="00253B80">
        <w:trPr>
          <w:trHeight w:val="444"/>
        </w:trPr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 </w:t>
            </w:r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1) En una mitad de la sala se ubican las mesas y las sillas de los niños.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3) En el otro cuarto está la biblioteca de aula.     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5) El atril se va moviendo dependiendo de dónde se estén realizando las actividades.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253B80" w:rsidRPr="00253B80" w:rsidTr="00253B80">
        <w:trPr>
          <w:trHeight w:val="519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Tahoma" w:eastAsia="Times New Roman" w:hAnsi="Tahoma" w:cs="Tahoma"/>
                <w:sz w:val="24"/>
                <w:szCs w:val="24"/>
                <w:lang w:eastAsia="es-CL"/>
              </w:rPr>
              <w:t>   </w:t>
            </w:r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2) En la otra mitad, en un cuarto de la sala, está el rincón de la alfombra y el calendario matemático.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 4) </w:t>
            </w:r>
            <w:proofErr w:type="spellStart"/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Al rededor</w:t>
            </w:r>
            <w:proofErr w:type="spellEnd"/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 xml:space="preserve"> de la sala están los </w:t>
            </w:r>
            <w:proofErr w:type="spellStart"/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centos</w:t>
            </w:r>
            <w:proofErr w:type="spellEnd"/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 xml:space="preserve"> con su </w:t>
            </w:r>
            <w:proofErr w:type="spellStart"/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srespectivas</w:t>
            </w:r>
            <w:proofErr w:type="spellEnd"/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 xml:space="preserve"> repisas y rotulación.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  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</w:tr>
      <w:tr w:rsidR="00253B80" w:rsidRPr="00253B80" w:rsidTr="00253B80">
        <w:trPr>
          <w:trHeight w:val="266"/>
        </w:trPr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253B80" w:rsidRPr="00253B80" w:rsidTr="00253B80">
        <w:trPr>
          <w:trHeight w:val="10232"/>
        </w:trPr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Tahoma" w:eastAsia="Times New Roman" w:hAnsi="Tahoma" w:cs="Tahoma"/>
                <w:noProof/>
                <w:sz w:val="18"/>
                <w:szCs w:val="18"/>
                <w:lang w:eastAsia="es-CL"/>
              </w:rPr>
              <w:drawing>
                <wp:inline distT="0" distB="0" distL="0" distR="0">
                  <wp:extent cx="5762625" cy="3950695"/>
                  <wp:effectExtent l="0" t="0" r="0" b="0"/>
                  <wp:docPr id="1" name="Imagen 1" descr="http://www.educandojuntos.cl/admin_dms/ckfinder/ckfilex/images/atr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ducandojuntos.cl/admin_dms/ckfinder/ckfilex/images/atr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697" cy="395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253B80" w:rsidRPr="00253B80" w:rsidTr="00253B80">
        <w:trPr>
          <w:trHeight w:val="281"/>
        </w:trPr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253B80">
              <w:rPr>
                <w:rFonts w:ascii="Tahoma" w:eastAsia="Times New Roman" w:hAnsi="Tahoma" w:cs="Tahoma"/>
                <w:sz w:val="18"/>
                <w:szCs w:val="18"/>
                <w:lang w:eastAsia="es-CL"/>
              </w:rPr>
              <w:t>Por un lado el atril es una pizarra y se usa como tal o para apoyar cosas, y por el otro se utiliza para pegar la lectura compartida.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53B80" w:rsidRPr="00253B80" w:rsidRDefault="00253B80" w:rsidP="00253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</w:tbl>
    <w:p w:rsidR="00435AA2" w:rsidRDefault="00435AA2"/>
    <w:sectPr w:rsidR="00435A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80"/>
    <w:rsid w:val="00253B80"/>
    <w:rsid w:val="0043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E3F8830-EE5F-4A40-9D91-D16D8ECC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ltutiloscolegio">
    <w:name w:val="graltutiloscolegio"/>
    <w:basedOn w:val="Fuentedeprrafopredeter"/>
    <w:rsid w:val="00253B80"/>
  </w:style>
  <w:style w:type="character" w:customStyle="1" w:styleId="apple-converted-space">
    <w:name w:val="apple-converted-space"/>
    <w:basedOn w:val="Fuentedeprrafopredeter"/>
    <w:rsid w:val="00253B80"/>
  </w:style>
  <w:style w:type="paragraph" w:styleId="NormalWeb">
    <w:name w:val="Normal (Web)"/>
    <w:basedOn w:val="Normal"/>
    <w:uiPriority w:val="99"/>
    <w:semiHidden/>
    <w:unhideWhenUsed/>
    <w:rsid w:val="00253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253B80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253B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2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educandojuntos.cl/dms/doc_488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candojuntos.cl/dms/doc_4882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candojuntos.cl/dms/doc_4879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educandojuntos.cl/dms/cat_2128.html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Astoreca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Loreto Fernández</dc:creator>
  <cp:keywords/>
  <dc:description/>
  <cp:lastModifiedBy>Loreto Fernández</cp:lastModifiedBy>
  <cp:revision>1</cp:revision>
  <dcterms:created xsi:type="dcterms:W3CDTF">2015-08-19T17:02:00Z</dcterms:created>
  <dcterms:modified xsi:type="dcterms:W3CDTF">2015-08-19T17:04:00Z</dcterms:modified>
</cp:coreProperties>
</file>