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BE9E" w14:textId="0A59D01F" w:rsidR="00402C2B" w:rsidRPr="00EA6C22" w:rsidRDefault="00402C2B" w:rsidP="00EB6B06">
      <w:pPr>
        <w:jc w:val="center"/>
        <w:rPr>
          <w:b/>
          <w:sz w:val="22"/>
          <w:szCs w:val="22"/>
        </w:rPr>
      </w:pPr>
      <w:r w:rsidRPr="00EA6C22">
        <w:rPr>
          <w:rFonts w:ascii="Times" w:eastAsia="Times New Roman" w:hAnsi="Times" w:cs="Times New Roman"/>
          <w:noProof/>
          <w:sz w:val="22"/>
          <w:szCs w:val="22"/>
          <w:lang w:eastAsia="es-CL"/>
        </w:rPr>
        <w:drawing>
          <wp:anchor distT="0" distB="0" distL="114300" distR="114300" simplePos="0" relativeHeight="251659264" behindDoc="0" locked="0" layoutInCell="1" allowOverlap="1" wp14:anchorId="3AC5D33E" wp14:editId="5245C3F2">
            <wp:simplePos x="0" y="0"/>
            <wp:positionH relativeFrom="column">
              <wp:posOffset>-114300</wp:posOffset>
            </wp:positionH>
            <wp:positionV relativeFrom="paragraph">
              <wp:posOffset>-533400</wp:posOffset>
            </wp:positionV>
            <wp:extent cx="909955" cy="909955"/>
            <wp:effectExtent l="0" t="0" r="4445" b="4445"/>
            <wp:wrapNone/>
            <wp:docPr id="2" name="Picture 3" descr="esultado de imagen para logo san juan de l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ltado de imagen para logo san juan de lam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98E37" w14:textId="77777777" w:rsidR="00402C2B" w:rsidRPr="00EA6C22" w:rsidRDefault="00402C2B" w:rsidP="00402C2B">
      <w:pPr>
        <w:rPr>
          <w:b/>
          <w:sz w:val="22"/>
          <w:szCs w:val="22"/>
        </w:rPr>
      </w:pPr>
    </w:p>
    <w:p w14:paraId="2443D932" w14:textId="77777777" w:rsidR="00EB6B06" w:rsidRDefault="00EB6B06" w:rsidP="00402C2B">
      <w:pPr>
        <w:jc w:val="both"/>
        <w:rPr>
          <w:sz w:val="22"/>
          <w:szCs w:val="22"/>
          <w:u w:val="single"/>
        </w:rPr>
      </w:pPr>
    </w:p>
    <w:p w14:paraId="2DD18D27" w14:textId="2D4FA392" w:rsidR="00402C2B" w:rsidRDefault="00EB6B06" w:rsidP="00402C2B">
      <w:pPr>
        <w:jc w:val="both"/>
        <w:rPr>
          <w:sz w:val="22"/>
          <w:szCs w:val="22"/>
          <w:u w:val="single"/>
        </w:rPr>
      </w:pPr>
      <w:r>
        <w:rPr>
          <w:sz w:val="22"/>
          <w:szCs w:val="22"/>
          <w:u w:val="single"/>
        </w:rPr>
        <w:t>Aspectos importantes de considerar al implementar las jornadas de reflexión</w:t>
      </w:r>
    </w:p>
    <w:p w14:paraId="6342E6B6" w14:textId="171D4C74" w:rsidR="00EB6B06" w:rsidRPr="00EA6C22" w:rsidRDefault="00EB6B06" w:rsidP="00402C2B">
      <w:pPr>
        <w:jc w:val="both"/>
        <w:rPr>
          <w:sz w:val="22"/>
          <w:szCs w:val="22"/>
          <w:u w:val="single"/>
        </w:rPr>
      </w:pPr>
      <w:r>
        <w:rPr>
          <w:sz w:val="22"/>
          <w:szCs w:val="22"/>
          <w:u w:val="single"/>
        </w:rPr>
        <w:t>1-6° básico.</w:t>
      </w:r>
      <w:bookmarkStart w:id="0" w:name="_GoBack"/>
      <w:bookmarkEnd w:id="0"/>
    </w:p>
    <w:p w14:paraId="5B20DB58" w14:textId="77777777" w:rsidR="00402C2B" w:rsidRPr="00EA6C22" w:rsidRDefault="00402C2B" w:rsidP="00402C2B">
      <w:pPr>
        <w:jc w:val="both"/>
        <w:rPr>
          <w:sz w:val="22"/>
          <w:szCs w:val="22"/>
          <w:u w:val="single"/>
        </w:rPr>
      </w:pPr>
    </w:p>
    <w:p w14:paraId="168BB86E" w14:textId="77777777" w:rsidR="00402C2B" w:rsidRPr="00151FCF" w:rsidRDefault="00402C2B" w:rsidP="00402C2B">
      <w:pPr>
        <w:spacing w:after="160" w:line="259" w:lineRule="auto"/>
        <w:jc w:val="both"/>
        <w:rPr>
          <w:b/>
          <w:sz w:val="22"/>
          <w:szCs w:val="22"/>
        </w:rPr>
      </w:pPr>
      <w:r w:rsidRPr="00151FCF">
        <w:rPr>
          <w:b/>
          <w:sz w:val="22"/>
          <w:szCs w:val="22"/>
        </w:rPr>
        <w:t>O</w:t>
      </w:r>
      <w:r>
        <w:rPr>
          <w:b/>
          <w:sz w:val="22"/>
          <w:szCs w:val="22"/>
        </w:rPr>
        <w:t xml:space="preserve">bjetivo: </w:t>
      </w:r>
      <w:r w:rsidRPr="00151FCF">
        <w:rPr>
          <w:sz w:val="22"/>
          <w:szCs w:val="22"/>
        </w:rPr>
        <w:t>Contener emocionalmente y ayudar a los al</w:t>
      </w:r>
      <w:r>
        <w:rPr>
          <w:sz w:val="22"/>
          <w:szCs w:val="22"/>
        </w:rPr>
        <w:t xml:space="preserve">umnos a procesar su experiencia.  </w:t>
      </w:r>
    </w:p>
    <w:p w14:paraId="092F184D" w14:textId="77777777" w:rsidR="00402C2B" w:rsidRPr="00151FCF" w:rsidRDefault="00402C2B" w:rsidP="00402C2B">
      <w:pPr>
        <w:spacing w:after="160" w:line="259" w:lineRule="auto"/>
        <w:jc w:val="both"/>
        <w:rPr>
          <w:b/>
          <w:sz w:val="22"/>
          <w:szCs w:val="22"/>
        </w:rPr>
      </w:pPr>
      <w:r w:rsidRPr="00151FCF">
        <w:rPr>
          <w:b/>
          <w:sz w:val="22"/>
          <w:szCs w:val="22"/>
        </w:rPr>
        <w:t>Rol del profesor</w:t>
      </w:r>
    </w:p>
    <w:p w14:paraId="6EC3E842" w14:textId="77777777" w:rsidR="00402C2B" w:rsidRDefault="00402C2B" w:rsidP="00402C2B">
      <w:pPr>
        <w:pStyle w:val="Prrafodelista"/>
        <w:numPr>
          <w:ilvl w:val="0"/>
          <w:numId w:val="12"/>
        </w:numPr>
        <w:spacing w:after="160" w:line="259" w:lineRule="auto"/>
        <w:jc w:val="both"/>
        <w:rPr>
          <w:sz w:val="22"/>
          <w:szCs w:val="22"/>
        </w:rPr>
      </w:pPr>
      <w:r>
        <w:rPr>
          <w:sz w:val="22"/>
          <w:szCs w:val="22"/>
        </w:rPr>
        <w:t xml:space="preserve">Ser </w:t>
      </w:r>
      <w:r w:rsidRPr="00EA6C22">
        <w:rPr>
          <w:sz w:val="22"/>
          <w:szCs w:val="22"/>
        </w:rPr>
        <w:t xml:space="preserve">un ejemplo de empatía y tolerancia. Este es un tema complejo en cuanto a opiniones y posturas frente al actuar distintas, por lo que es importante no condenar y respetar las diferentes posturas. Pensar en nuestro país como un colectivo, fomentando el desarrollo de valores como la empatía y compasión a través del diálogo y la reflexión.  </w:t>
      </w:r>
    </w:p>
    <w:p w14:paraId="6CB22535" w14:textId="77777777" w:rsidR="00402C2B" w:rsidRPr="00EA6C22" w:rsidRDefault="00402C2B" w:rsidP="00402C2B">
      <w:pPr>
        <w:pStyle w:val="Prrafodelista"/>
        <w:spacing w:after="160" w:line="259" w:lineRule="auto"/>
        <w:jc w:val="both"/>
        <w:rPr>
          <w:sz w:val="22"/>
          <w:szCs w:val="22"/>
        </w:rPr>
      </w:pPr>
    </w:p>
    <w:p w14:paraId="094A5E90" w14:textId="77777777" w:rsidR="00402C2B" w:rsidRDefault="00402C2B" w:rsidP="00402C2B">
      <w:pPr>
        <w:pStyle w:val="Prrafodelista"/>
        <w:numPr>
          <w:ilvl w:val="0"/>
          <w:numId w:val="12"/>
        </w:numPr>
        <w:spacing w:after="160" w:line="259" w:lineRule="auto"/>
        <w:jc w:val="both"/>
        <w:rPr>
          <w:sz w:val="22"/>
          <w:szCs w:val="22"/>
        </w:rPr>
      </w:pPr>
      <w:r>
        <w:rPr>
          <w:sz w:val="22"/>
          <w:szCs w:val="22"/>
        </w:rPr>
        <w:t>R</w:t>
      </w:r>
      <w:r w:rsidRPr="00EA6C22">
        <w:rPr>
          <w:sz w:val="22"/>
          <w:szCs w:val="22"/>
        </w:rPr>
        <w:t>ecordar que somos humanos y que también tenemos sentimientos respecto a lo que está pasando. Los adultos podemos hablar y expresar las emociones que esta crisis social nos produce, pero siempre enfatizar que aunque a veces nos sintamos tristes o frustrados, ellos/as son nuestra prioridad</w:t>
      </w:r>
      <w:r>
        <w:rPr>
          <w:sz w:val="22"/>
          <w:szCs w:val="22"/>
        </w:rPr>
        <w:t>.</w:t>
      </w:r>
      <w:r w:rsidRPr="00EA6C22">
        <w:rPr>
          <w:sz w:val="22"/>
          <w:szCs w:val="22"/>
        </w:rPr>
        <w:t xml:space="preserve"> Recordar además, que somos los adultos y que debemos ser constructivos en todo momento. </w:t>
      </w:r>
    </w:p>
    <w:p w14:paraId="051A7AFB" w14:textId="77777777" w:rsidR="00402C2B" w:rsidRDefault="00402C2B" w:rsidP="00402C2B">
      <w:pPr>
        <w:pStyle w:val="Prrafodelista"/>
        <w:spacing w:after="160" w:line="259" w:lineRule="auto"/>
        <w:jc w:val="both"/>
        <w:rPr>
          <w:sz w:val="22"/>
          <w:szCs w:val="22"/>
        </w:rPr>
      </w:pPr>
    </w:p>
    <w:p w14:paraId="63EC994B" w14:textId="77777777" w:rsidR="00402C2B" w:rsidRDefault="00402C2B" w:rsidP="00402C2B">
      <w:pPr>
        <w:pStyle w:val="Prrafodelista"/>
        <w:numPr>
          <w:ilvl w:val="0"/>
          <w:numId w:val="12"/>
        </w:numPr>
        <w:spacing w:after="160" w:line="259" w:lineRule="auto"/>
        <w:jc w:val="both"/>
        <w:rPr>
          <w:sz w:val="22"/>
          <w:szCs w:val="22"/>
        </w:rPr>
      </w:pPr>
      <w:r w:rsidRPr="00EA6C22">
        <w:rPr>
          <w:sz w:val="22"/>
          <w:szCs w:val="22"/>
        </w:rPr>
        <w:t>Evita</w:t>
      </w:r>
      <w:r>
        <w:rPr>
          <w:sz w:val="22"/>
          <w:szCs w:val="22"/>
        </w:rPr>
        <w:t>r</w:t>
      </w:r>
      <w:r w:rsidRPr="00EA6C22">
        <w:rPr>
          <w:sz w:val="22"/>
          <w:szCs w:val="22"/>
        </w:rPr>
        <w:t xml:space="preserve"> dar explicaciones en términos de “los buenos” y “los malos”. En las explicaciones habla</w:t>
      </w:r>
      <w:r>
        <w:rPr>
          <w:sz w:val="22"/>
          <w:szCs w:val="22"/>
        </w:rPr>
        <w:t>r</w:t>
      </w:r>
      <w:r w:rsidRPr="00EA6C22">
        <w:rPr>
          <w:sz w:val="22"/>
          <w:szCs w:val="22"/>
        </w:rPr>
        <w:t xml:space="preserve"> sin buscar culpables. Evita</w:t>
      </w:r>
      <w:r>
        <w:rPr>
          <w:sz w:val="22"/>
          <w:szCs w:val="22"/>
        </w:rPr>
        <w:t>r</w:t>
      </w:r>
      <w:r w:rsidRPr="00EA6C22">
        <w:rPr>
          <w:sz w:val="22"/>
          <w:szCs w:val="22"/>
        </w:rPr>
        <w:t xml:space="preserve"> hacer comentarios en los cuales los niños sientan que la vida corre peligro.</w:t>
      </w:r>
      <w:r w:rsidRPr="00F22B38">
        <w:rPr>
          <w:sz w:val="22"/>
          <w:szCs w:val="22"/>
        </w:rPr>
        <w:t xml:space="preserve"> </w:t>
      </w:r>
      <w:r>
        <w:rPr>
          <w:sz w:val="22"/>
          <w:szCs w:val="22"/>
        </w:rPr>
        <w:t>(N</w:t>
      </w:r>
      <w:r w:rsidRPr="00151FCF">
        <w:rPr>
          <w:sz w:val="22"/>
          <w:szCs w:val="22"/>
        </w:rPr>
        <w:t>o manifestar opiniones políticas ni transmitir ideologías</w:t>
      </w:r>
      <w:r>
        <w:rPr>
          <w:sz w:val="22"/>
          <w:szCs w:val="22"/>
        </w:rPr>
        <w:t>)</w:t>
      </w:r>
      <w:r w:rsidRPr="00151FCF">
        <w:rPr>
          <w:sz w:val="22"/>
          <w:szCs w:val="22"/>
        </w:rPr>
        <w:t>.</w:t>
      </w:r>
    </w:p>
    <w:p w14:paraId="06C1AF3C" w14:textId="77777777" w:rsidR="00402C2B" w:rsidRPr="00F22B38" w:rsidRDefault="00402C2B" w:rsidP="00402C2B">
      <w:pPr>
        <w:pStyle w:val="Prrafodelista"/>
        <w:spacing w:after="160" w:line="259" w:lineRule="auto"/>
        <w:jc w:val="both"/>
        <w:rPr>
          <w:b/>
          <w:sz w:val="22"/>
          <w:szCs w:val="22"/>
        </w:rPr>
      </w:pPr>
      <w:r w:rsidRPr="00F22B38">
        <w:rPr>
          <w:b/>
          <w:sz w:val="22"/>
          <w:szCs w:val="22"/>
        </w:rPr>
        <w:t xml:space="preserve"> </w:t>
      </w:r>
    </w:p>
    <w:p w14:paraId="4F6C543B" w14:textId="77777777" w:rsidR="00402C2B" w:rsidRPr="00F22B38" w:rsidRDefault="00402C2B" w:rsidP="00402C2B">
      <w:pPr>
        <w:spacing w:after="160" w:line="259" w:lineRule="auto"/>
        <w:jc w:val="both"/>
        <w:rPr>
          <w:b/>
          <w:sz w:val="22"/>
          <w:szCs w:val="22"/>
        </w:rPr>
      </w:pPr>
      <w:r w:rsidRPr="00F22B38">
        <w:rPr>
          <w:b/>
          <w:sz w:val="22"/>
          <w:szCs w:val="22"/>
        </w:rPr>
        <w:t>Manejo de la actividad</w:t>
      </w:r>
    </w:p>
    <w:p w14:paraId="09E8478F" w14:textId="77777777" w:rsidR="00402C2B" w:rsidRDefault="00402C2B" w:rsidP="00402C2B">
      <w:pPr>
        <w:pStyle w:val="Prrafodelista"/>
        <w:numPr>
          <w:ilvl w:val="0"/>
          <w:numId w:val="12"/>
        </w:numPr>
        <w:spacing w:after="160" w:line="259" w:lineRule="auto"/>
        <w:jc w:val="both"/>
        <w:rPr>
          <w:sz w:val="22"/>
          <w:szCs w:val="22"/>
        </w:rPr>
      </w:pPr>
      <w:r w:rsidRPr="00EA6C22">
        <w:rPr>
          <w:sz w:val="22"/>
          <w:szCs w:val="22"/>
        </w:rPr>
        <w:t xml:space="preserve">Si los niños observaron o vivieron un acto incorrecto (destruir la vía pública, saqueo a un almacén) necesitan saber que efectivamente es incorrecto y que deben usarse otras vías para hacerse escuchar. </w:t>
      </w:r>
    </w:p>
    <w:p w14:paraId="2F0DF08C" w14:textId="77777777" w:rsidR="00402C2B" w:rsidRPr="00F22B38" w:rsidRDefault="00402C2B" w:rsidP="00402C2B">
      <w:pPr>
        <w:pStyle w:val="Prrafodelista"/>
        <w:spacing w:after="160" w:line="259" w:lineRule="auto"/>
        <w:jc w:val="both"/>
        <w:rPr>
          <w:sz w:val="22"/>
          <w:szCs w:val="22"/>
        </w:rPr>
      </w:pPr>
    </w:p>
    <w:p w14:paraId="44D1FC28" w14:textId="77777777" w:rsidR="00402C2B" w:rsidRDefault="00402C2B" w:rsidP="00402C2B">
      <w:pPr>
        <w:pStyle w:val="Prrafodelista"/>
        <w:numPr>
          <w:ilvl w:val="0"/>
          <w:numId w:val="12"/>
        </w:numPr>
        <w:spacing w:after="160" w:line="259" w:lineRule="auto"/>
        <w:jc w:val="both"/>
        <w:rPr>
          <w:sz w:val="22"/>
          <w:szCs w:val="22"/>
        </w:rPr>
      </w:pPr>
      <w:r>
        <w:rPr>
          <w:sz w:val="22"/>
          <w:szCs w:val="22"/>
        </w:rPr>
        <w:t xml:space="preserve">Fortalezas </w:t>
      </w:r>
      <w:r w:rsidRPr="00EA6C22">
        <w:rPr>
          <w:sz w:val="22"/>
          <w:szCs w:val="22"/>
        </w:rPr>
        <w:t>para enmarcar la conversación</w:t>
      </w:r>
      <w:r>
        <w:rPr>
          <w:sz w:val="22"/>
          <w:szCs w:val="22"/>
        </w:rPr>
        <w:t xml:space="preserve"> (Basado en Programa Fortalezas del Carácter “Soy Astoreca” creado por Fundación Astoreca. </w:t>
      </w:r>
      <w:hyperlink r:id="rId9" w:history="1">
        <w:r>
          <w:rPr>
            <w:rStyle w:val="Hipervnculo"/>
          </w:rPr>
          <w:t>https://www.educandojuntos.cl/recursos/astoreca-programa-fortalezas-del-caracter/</w:t>
        </w:r>
      </w:hyperlink>
      <w:r>
        <w:rPr>
          <w:sz w:val="22"/>
          <w:szCs w:val="22"/>
        </w:rPr>
        <w:t>)</w:t>
      </w:r>
    </w:p>
    <w:p w14:paraId="46C36771" w14:textId="77777777" w:rsidR="00402C2B" w:rsidRDefault="00402C2B" w:rsidP="00402C2B">
      <w:pPr>
        <w:pStyle w:val="Prrafodelista"/>
        <w:spacing w:after="160" w:line="259" w:lineRule="auto"/>
        <w:jc w:val="both"/>
        <w:rPr>
          <w:sz w:val="22"/>
          <w:szCs w:val="22"/>
        </w:rPr>
      </w:pPr>
    </w:p>
    <w:p w14:paraId="51643CE1" w14:textId="77777777" w:rsidR="00402C2B" w:rsidRPr="00EA6C22" w:rsidRDefault="00402C2B" w:rsidP="00402C2B">
      <w:pPr>
        <w:pStyle w:val="Prrafodelista"/>
        <w:spacing w:after="160" w:line="259" w:lineRule="auto"/>
        <w:jc w:val="both"/>
        <w:rPr>
          <w:sz w:val="22"/>
          <w:szCs w:val="22"/>
        </w:rPr>
      </w:pPr>
      <w:r w:rsidRPr="00EA6C22">
        <w:rPr>
          <w:sz w:val="22"/>
          <w:szCs w:val="22"/>
        </w:rPr>
        <w:t xml:space="preserve"> Soy constructivo, soy respetuoso, soy amable, soy responsable, Hago las cosas bien. </w:t>
      </w:r>
    </w:p>
    <w:p w14:paraId="0D8073FC" w14:textId="77777777" w:rsidR="00402C2B" w:rsidRDefault="00402C2B" w:rsidP="00402C2B">
      <w:pPr>
        <w:pStyle w:val="Prrafodelista"/>
        <w:spacing w:after="160" w:line="259" w:lineRule="auto"/>
        <w:jc w:val="both"/>
        <w:rPr>
          <w:sz w:val="22"/>
          <w:szCs w:val="22"/>
        </w:rPr>
      </w:pPr>
    </w:p>
    <w:p w14:paraId="13EE41C6" w14:textId="77777777" w:rsidR="00402C2B" w:rsidRDefault="00402C2B" w:rsidP="00402C2B">
      <w:pPr>
        <w:pStyle w:val="Prrafodelista"/>
        <w:numPr>
          <w:ilvl w:val="0"/>
          <w:numId w:val="12"/>
        </w:numPr>
        <w:spacing w:after="160" w:line="259" w:lineRule="auto"/>
        <w:jc w:val="both"/>
        <w:rPr>
          <w:sz w:val="22"/>
          <w:szCs w:val="22"/>
        </w:rPr>
      </w:pPr>
      <w:r w:rsidRPr="00EA6C22">
        <w:rPr>
          <w:sz w:val="22"/>
          <w:szCs w:val="22"/>
        </w:rPr>
        <w:t>No mostrar videos de ningún tipo, ya es suficiente con lo que ya probablemente han visto.</w:t>
      </w:r>
    </w:p>
    <w:p w14:paraId="365DF763" w14:textId="77777777" w:rsidR="00402C2B" w:rsidRDefault="00402C2B" w:rsidP="00402C2B">
      <w:pPr>
        <w:pStyle w:val="Prrafodelista"/>
        <w:spacing w:after="160" w:line="259" w:lineRule="auto"/>
        <w:jc w:val="both"/>
        <w:rPr>
          <w:sz w:val="22"/>
          <w:szCs w:val="22"/>
        </w:rPr>
      </w:pPr>
    </w:p>
    <w:p w14:paraId="4DE85C1E" w14:textId="77777777" w:rsidR="00402C2B" w:rsidRDefault="00402C2B" w:rsidP="00402C2B">
      <w:pPr>
        <w:pStyle w:val="Prrafodelista"/>
        <w:spacing w:after="160" w:line="259" w:lineRule="auto"/>
        <w:jc w:val="both"/>
        <w:rPr>
          <w:sz w:val="22"/>
          <w:szCs w:val="22"/>
        </w:rPr>
      </w:pPr>
    </w:p>
    <w:p w14:paraId="6622CBDB" w14:textId="77777777" w:rsidR="00402C2B" w:rsidRPr="00151FCF" w:rsidRDefault="00402C2B" w:rsidP="00402C2B">
      <w:pPr>
        <w:spacing w:after="160" w:line="259" w:lineRule="auto"/>
        <w:jc w:val="both"/>
        <w:rPr>
          <w:b/>
          <w:sz w:val="22"/>
          <w:szCs w:val="22"/>
        </w:rPr>
      </w:pPr>
      <w:r w:rsidRPr="00151FCF">
        <w:rPr>
          <w:b/>
          <w:sz w:val="22"/>
          <w:szCs w:val="22"/>
        </w:rPr>
        <w:t>Contención de los estudiantes</w:t>
      </w:r>
    </w:p>
    <w:p w14:paraId="5FF36C0B" w14:textId="77777777" w:rsidR="00402C2B" w:rsidRPr="00EA6C22" w:rsidRDefault="00402C2B" w:rsidP="00402C2B">
      <w:pPr>
        <w:pStyle w:val="Prrafodelista"/>
        <w:spacing w:after="160" w:line="259" w:lineRule="auto"/>
        <w:jc w:val="both"/>
        <w:rPr>
          <w:sz w:val="22"/>
          <w:szCs w:val="22"/>
        </w:rPr>
      </w:pPr>
    </w:p>
    <w:p w14:paraId="1884D9E2" w14:textId="77777777" w:rsidR="00402C2B" w:rsidRDefault="00402C2B" w:rsidP="00402C2B">
      <w:pPr>
        <w:pStyle w:val="Prrafodelista"/>
        <w:numPr>
          <w:ilvl w:val="0"/>
          <w:numId w:val="12"/>
        </w:numPr>
        <w:spacing w:after="160" w:line="259" w:lineRule="auto"/>
        <w:jc w:val="both"/>
        <w:rPr>
          <w:sz w:val="22"/>
          <w:szCs w:val="22"/>
        </w:rPr>
      </w:pPr>
      <w:r w:rsidRPr="00EA6C22">
        <w:rPr>
          <w:sz w:val="22"/>
          <w:szCs w:val="22"/>
        </w:rPr>
        <w:t xml:space="preserve">En caso de que un alumno(a) comience a relatar un episodio muy crudo, que pueda afectar a la integridad de otro, detener el relato y darle una respuesta tipo “Me imagino </w:t>
      </w:r>
      <w:r w:rsidRPr="00EA6C22">
        <w:rPr>
          <w:sz w:val="22"/>
          <w:szCs w:val="22"/>
        </w:rPr>
        <w:lastRenderedPageBreak/>
        <w:t xml:space="preserve">que debe haber sido muy duro para usted, ¿Le gustaría que lo hablemos después de esta clase?” Esto con el objetivo de no exponer a todos los alumnos y generar sensación de seguridad.  Recordemos que la sala de clases debe ser un lugar seguro para ellos. </w:t>
      </w:r>
    </w:p>
    <w:p w14:paraId="3BA77E8E" w14:textId="77777777" w:rsidR="00402C2B" w:rsidRPr="00EA6C22" w:rsidRDefault="00402C2B" w:rsidP="00402C2B">
      <w:pPr>
        <w:pStyle w:val="Prrafodelista"/>
        <w:spacing w:after="160" w:line="259" w:lineRule="auto"/>
        <w:jc w:val="both"/>
        <w:rPr>
          <w:sz w:val="22"/>
          <w:szCs w:val="22"/>
        </w:rPr>
      </w:pPr>
    </w:p>
    <w:p w14:paraId="23AEE40E" w14:textId="77777777" w:rsidR="00402C2B" w:rsidRDefault="00402C2B" w:rsidP="00402C2B">
      <w:pPr>
        <w:pStyle w:val="Prrafodelista"/>
        <w:numPr>
          <w:ilvl w:val="0"/>
          <w:numId w:val="12"/>
        </w:numPr>
        <w:spacing w:after="160" w:line="259" w:lineRule="auto"/>
        <w:jc w:val="both"/>
        <w:rPr>
          <w:sz w:val="22"/>
          <w:szCs w:val="22"/>
        </w:rPr>
      </w:pPr>
      <w:r w:rsidRPr="00EA6C22">
        <w:rPr>
          <w:sz w:val="22"/>
          <w:szCs w:val="22"/>
        </w:rPr>
        <w:t xml:space="preserve">En caso de que un alumno se desborde emocionalmente, es importante contenerlo y darle seguridad. En casos de desregulaciones emocionales extremas y repetitivas, pedir ayuda a psicología. </w:t>
      </w:r>
    </w:p>
    <w:p w14:paraId="076FB818" w14:textId="77777777" w:rsidR="00402C2B" w:rsidRDefault="00402C2B" w:rsidP="00402C2B">
      <w:pPr>
        <w:pStyle w:val="Prrafodelista"/>
        <w:spacing w:after="160" w:line="259" w:lineRule="auto"/>
        <w:jc w:val="both"/>
        <w:rPr>
          <w:sz w:val="22"/>
          <w:szCs w:val="22"/>
        </w:rPr>
      </w:pPr>
    </w:p>
    <w:p w14:paraId="63F61D60" w14:textId="77777777" w:rsidR="00402C2B" w:rsidRDefault="00402C2B" w:rsidP="00402C2B">
      <w:pPr>
        <w:pStyle w:val="Prrafodelista"/>
        <w:spacing w:after="160" w:line="259" w:lineRule="auto"/>
        <w:jc w:val="both"/>
        <w:rPr>
          <w:sz w:val="22"/>
          <w:szCs w:val="22"/>
        </w:rPr>
      </w:pPr>
    </w:p>
    <w:p w14:paraId="73D1CF9A" w14:textId="77777777" w:rsidR="00402C2B" w:rsidRDefault="00402C2B" w:rsidP="00402C2B">
      <w:pPr>
        <w:pStyle w:val="Prrafodelista"/>
        <w:spacing w:after="160" w:line="259" w:lineRule="auto"/>
        <w:jc w:val="both"/>
        <w:rPr>
          <w:sz w:val="22"/>
          <w:szCs w:val="22"/>
        </w:rPr>
      </w:pPr>
    </w:p>
    <w:p w14:paraId="53163E15" w14:textId="77777777" w:rsidR="00402C2B" w:rsidRDefault="00402C2B" w:rsidP="00402C2B">
      <w:pPr>
        <w:pStyle w:val="Prrafodelista"/>
        <w:spacing w:after="160" w:line="259" w:lineRule="auto"/>
        <w:jc w:val="both"/>
        <w:rPr>
          <w:sz w:val="22"/>
          <w:szCs w:val="22"/>
        </w:rPr>
      </w:pPr>
    </w:p>
    <w:p w14:paraId="17587E47" w14:textId="77777777" w:rsidR="00402C2B" w:rsidRDefault="00402C2B" w:rsidP="00402C2B">
      <w:pPr>
        <w:rPr>
          <w:b/>
        </w:rPr>
      </w:pPr>
      <w:r>
        <w:rPr>
          <w:b/>
        </w:rPr>
        <w:t>Introducción para todos los profesores en la sala de clases:</w:t>
      </w:r>
    </w:p>
    <w:p w14:paraId="38F12AAE" w14:textId="77777777" w:rsidR="00402C2B" w:rsidRDefault="00402C2B" w:rsidP="00402C2B">
      <w:pPr>
        <w:spacing w:line="276" w:lineRule="auto"/>
        <w:jc w:val="both"/>
        <w:rPr>
          <w:sz w:val="22"/>
        </w:rPr>
      </w:pPr>
    </w:p>
    <w:p w14:paraId="16FF3A97" w14:textId="77777777" w:rsidR="00402C2B" w:rsidRDefault="00402C2B" w:rsidP="00402C2B">
      <w:pPr>
        <w:spacing w:line="276" w:lineRule="auto"/>
        <w:jc w:val="both"/>
        <w:rPr>
          <w:sz w:val="22"/>
        </w:rPr>
      </w:pPr>
    </w:p>
    <w:p w14:paraId="5877837A" w14:textId="77777777" w:rsidR="00402C2B" w:rsidRDefault="00402C2B" w:rsidP="00402C2B">
      <w:pPr>
        <w:spacing w:line="276" w:lineRule="auto"/>
        <w:jc w:val="both"/>
        <w:rPr>
          <w:sz w:val="22"/>
        </w:rPr>
      </w:pPr>
      <w:r>
        <w:rPr>
          <w:sz w:val="22"/>
        </w:rPr>
        <w:t xml:space="preserve"> “Buenos días,</w:t>
      </w:r>
    </w:p>
    <w:p w14:paraId="7BFBCA3D" w14:textId="77777777" w:rsidR="00402C2B" w:rsidRDefault="00402C2B" w:rsidP="00402C2B">
      <w:pPr>
        <w:spacing w:line="276" w:lineRule="auto"/>
        <w:jc w:val="both"/>
        <w:rPr>
          <w:sz w:val="22"/>
        </w:rPr>
      </w:pPr>
      <w:r w:rsidRPr="003332B5">
        <w:rPr>
          <w:sz w:val="22"/>
        </w:rPr>
        <w:t>Me alegro mucho de verlos a todos bien. Antes de partir, quiero que hagamos una pausa. Como saben, estos días han pasado muchas cosas en Chile y han sido días intensos y llenos de emociones. Me imagino que todos han visto y escuchado muchas cosas, y me encantaría saber sus experiencias. Pero antes, les voy a pedir que nos unamos en una oración por nuestro país.</w:t>
      </w:r>
      <w:r>
        <w:rPr>
          <w:sz w:val="22"/>
        </w:rPr>
        <w:t>”</w:t>
      </w:r>
    </w:p>
    <w:p w14:paraId="058A8E15" w14:textId="77777777" w:rsidR="00402C2B" w:rsidRPr="003332B5" w:rsidRDefault="00402C2B" w:rsidP="00402C2B">
      <w:pPr>
        <w:spacing w:line="276" w:lineRule="auto"/>
        <w:jc w:val="both"/>
        <w:rPr>
          <w:sz w:val="22"/>
        </w:rPr>
      </w:pPr>
    </w:p>
    <w:p w14:paraId="2F79824A" w14:textId="77777777" w:rsidR="00402C2B" w:rsidRPr="003332B5" w:rsidRDefault="00402C2B" w:rsidP="00402C2B">
      <w:pPr>
        <w:spacing w:line="276" w:lineRule="auto"/>
        <w:jc w:val="both"/>
        <w:rPr>
          <w:i/>
          <w:sz w:val="22"/>
        </w:rPr>
      </w:pPr>
      <w:r w:rsidRPr="003332B5">
        <w:rPr>
          <w:i/>
          <w:sz w:val="22"/>
        </w:rPr>
        <w:t xml:space="preserve"> “Señor mi Dios, Tú conoces lo que hay en cada corazón y conoces cada historia. Te pido humildemente este día por mí país. Tú conoces nuestra gente, nuestras necesidades, nuestras alegrías, temores y sufrimientos; conoces nuestras luchas de cada día y conoces qué es lo mejor para cada uno de nosotros. Llénanos de tu Espíritu, permítenos encontrar la paz, permite que te encontremos y gobiernes el corazón de cada chileno. Cambia el odio por amor, cambia la ofensa por perdón, cambia la tristeza por alegría, cambia la guerra por paz, cambia el dolor por esperanza; sé tú, Señor, nuestro guía, ilumina nuestro camino, ilumina a Chile. En el nombre de </w:t>
      </w:r>
      <w:r w:rsidRPr="003332B5">
        <w:rPr>
          <w:i/>
        </w:rPr>
        <w:t>Jesús</w:t>
      </w:r>
      <w:r w:rsidRPr="003332B5">
        <w:rPr>
          <w:i/>
          <w:sz w:val="22"/>
        </w:rPr>
        <w:t xml:space="preserve">. Amén”. </w:t>
      </w:r>
    </w:p>
    <w:p w14:paraId="63880F5F" w14:textId="77777777" w:rsidR="00402C2B" w:rsidRDefault="00402C2B" w:rsidP="00402C2B">
      <w:pPr>
        <w:jc w:val="both"/>
      </w:pPr>
    </w:p>
    <w:p w14:paraId="75C29C14" w14:textId="77777777" w:rsidR="00402C2B" w:rsidRPr="00C13943" w:rsidRDefault="00402C2B" w:rsidP="00402C2B"/>
    <w:p w14:paraId="45EAB309" w14:textId="77777777" w:rsidR="00402C2B" w:rsidRPr="00C90477" w:rsidRDefault="00402C2B" w:rsidP="00402C2B"/>
    <w:p w14:paraId="57E33F34" w14:textId="77777777" w:rsidR="00402C2B" w:rsidRDefault="00402C2B" w:rsidP="00402C2B"/>
    <w:p w14:paraId="43FC8D0D" w14:textId="77777777" w:rsidR="00402C2B" w:rsidRDefault="00402C2B" w:rsidP="00402C2B"/>
    <w:p w14:paraId="4ABBF96C" w14:textId="77777777" w:rsidR="00402C2B" w:rsidRDefault="00402C2B" w:rsidP="00402C2B"/>
    <w:p w14:paraId="285C8BF0" w14:textId="77777777" w:rsidR="00402C2B" w:rsidRDefault="00402C2B" w:rsidP="00402C2B"/>
    <w:p w14:paraId="017138A7" w14:textId="77777777" w:rsidR="00402C2B" w:rsidRDefault="00402C2B" w:rsidP="00402C2B"/>
    <w:p w14:paraId="6F971690" w14:textId="77777777" w:rsidR="00402C2B" w:rsidRDefault="00402C2B" w:rsidP="00402C2B"/>
    <w:p w14:paraId="12497F7D" w14:textId="77777777" w:rsidR="00402C2B" w:rsidRDefault="00402C2B" w:rsidP="00402C2B"/>
    <w:p w14:paraId="28AC9017" w14:textId="77777777" w:rsidR="00402C2B" w:rsidRDefault="00402C2B" w:rsidP="00402C2B"/>
    <w:p w14:paraId="7F20863D" w14:textId="77777777" w:rsidR="00402C2B" w:rsidRDefault="00402C2B" w:rsidP="00402C2B"/>
    <w:p w14:paraId="1DCAC1BB" w14:textId="77777777" w:rsidR="00402C2B" w:rsidRDefault="00402C2B" w:rsidP="00402C2B"/>
    <w:p w14:paraId="0676E83F" w14:textId="77777777" w:rsidR="00402C2B" w:rsidRDefault="00402C2B" w:rsidP="00402C2B"/>
    <w:p w14:paraId="1AB86D0A" w14:textId="77777777" w:rsidR="00402C2B" w:rsidRDefault="00402C2B" w:rsidP="00402C2B"/>
    <w:p w14:paraId="5D2CF6DF" w14:textId="2B8ED858" w:rsidR="00B131EB" w:rsidRPr="00402C2B" w:rsidRDefault="00B131EB" w:rsidP="00402C2B">
      <w:pPr>
        <w:jc w:val="both"/>
        <w:rPr>
          <w:rFonts w:asciiTheme="majorHAnsi" w:hAnsiTheme="majorHAnsi"/>
        </w:rPr>
      </w:pPr>
    </w:p>
    <w:sectPr w:rsidR="00B131EB" w:rsidRPr="00402C2B" w:rsidSect="00792F2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D6AC" w14:textId="77777777" w:rsidR="008F5288" w:rsidRDefault="008F5288" w:rsidP="00E54AC1">
      <w:r>
        <w:separator/>
      </w:r>
    </w:p>
  </w:endnote>
  <w:endnote w:type="continuationSeparator" w:id="0">
    <w:p w14:paraId="081232E5" w14:textId="77777777" w:rsidR="008F5288" w:rsidRDefault="008F5288" w:rsidP="00E5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19F1" w14:textId="0B3F4C47" w:rsidR="00E54AC1" w:rsidRPr="00C409A6" w:rsidRDefault="00E54AC1" w:rsidP="00E54AC1">
    <w:pPr>
      <w:tabs>
        <w:tab w:val="center" w:pos="4320"/>
        <w:tab w:val="right" w:pos="8640"/>
      </w:tabs>
      <w:ind w:right="360"/>
      <w:jc w:val="center"/>
      <w:rPr>
        <w:rFonts w:asciiTheme="majorHAnsi" w:eastAsia="Times New Roman" w:hAnsiTheme="majorHAnsi" w:cs="Arial"/>
        <w:sz w:val="16"/>
        <w:szCs w:val="20"/>
        <w:lang w:val="es-ES"/>
      </w:rPr>
    </w:pPr>
    <w:r w:rsidRPr="00C409A6">
      <w:rPr>
        <w:rFonts w:asciiTheme="majorHAnsi" w:eastAsia="Times New Roman" w:hAnsiTheme="majorHAnsi" w:cs="Arial"/>
        <w:noProof/>
        <w:sz w:val="16"/>
        <w:szCs w:val="20"/>
        <w:lang w:eastAsia="es-CL"/>
      </w:rPr>
      <w:drawing>
        <wp:anchor distT="0" distB="0" distL="114300" distR="114300" simplePos="0" relativeHeight="251666432" behindDoc="0" locked="0" layoutInCell="1" allowOverlap="1" wp14:anchorId="35A46F28" wp14:editId="00492B86">
          <wp:simplePos x="0" y="0"/>
          <wp:positionH relativeFrom="column">
            <wp:posOffset>2971800</wp:posOffset>
          </wp:positionH>
          <wp:positionV relativeFrom="paragraph">
            <wp:posOffset>211455</wp:posOffset>
          </wp:positionV>
          <wp:extent cx="132080" cy="132080"/>
          <wp:effectExtent l="0" t="0" r="0" b="0"/>
          <wp:wrapNone/>
          <wp:docPr id="7" name="Imagen 7" descr="Macintosh HD:Users:Lore:Documents:Astoreca:Actualización sitio:Creative Commons:C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ore:Documents:Astoreca:Actualización sitio:Creative Commons:Cc-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9A6">
      <w:rPr>
        <w:rFonts w:asciiTheme="majorHAnsi" w:eastAsia="Times New Roman" w:hAnsiTheme="majorHAnsi" w:cs="Arial"/>
        <w:noProof/>
        <w:sz w:val="16"/>
        <w:szCs w:val="20"/>
        <w:lang w:eastAsia="es-CL"/>
      </w:rPr>
      <w:drawing>
        <wp:anchor distT="0" distB="0" distL="114300" distR="114300" simplePos="0" relativeHeight="251663360" behindDoc="0" locked="0" layoutInCell="1" allowOverlap="1" wp14:anchorId="12176CEE" wp14:editId="27BA9140">
          <wp:simplePos x="0" y="0"/>
          <wp:positionH relativeFrom="column">
            <wp:posOffset>2286000</wp:posOffset>
          </wp:positionH>
          <wp:positionV relativeFrom="paragraph">
            <wp:posOffset>211455</wp:posOffset>
          </wp:positionV>
          <wp:extent cx="132715" cy="132715"/>
          <wp:effectExtent l="0" t="0" r="0" b="0"/>
          <wp:wrapNone/>
          <wp:docPr id="3" name="Imagen 3" descr="Macintosh HD:Users:Lore:Documents:Astoreca:Actualización sitio:Creative Common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e:Documents:Astoreca:Actualización sitio:Creative Commons:C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9A6">
      <w:rPr>
        <w:rFonts w:asciiTheme="majorHAnsi" w:eastAsia="Times New Roman" w:hAnsiTheme="majorHAnsi" w:cs="Arial"/>
        <w:noProof/>
        <w:sz w:val="16"/>
        <w:szCs w:val="20"/>
        <w:lang w:eastAsia="es-CL"/>
      </w:rPr>
      <w:drawing>
        <wp:anchor distT="0" distB="0" distL="114300" distR="114300" simplePos="0" relativeHeight="251664384" behindDoc="0" locked="0" layoutInCell="1" allowOverlap="1" wp14:anchorId="3B62FB3B" wp14:editId="5F4CCE37">
          <wp:simplePos x="0" y="0"/>
          <wp:positionH relativeFrom="column">
            <wp:posOffset>2514600</wp:posOffset>
          </wp:positionH>
          <wp:positionV relativeFrom="paragraph">
            <wp:posOffset>211455</wp:posOffset>
          </wp:positionV>
          <wp:extent cx="119380" cy="119380"/>
          <wp:effectExtent l="0" t="0" r="7620" b="7620"/>
          <wp:wrapNone/>
          <wp:docPr id="5" name="Imagen 5" descr="Macintosh HD:Users:Lore:Documents:Astoreca:Actualización sitio:Creative Commons:n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re:Documents:Astoreca:Actualización sitio:Creative Commons:nc.larg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9A6">
      <w:rPr>
        <w:rFonts w:asciiTheme="majorHAnsi" w:eastAsia="Times New Roman" w:hAnsiTheme="majorHAnsi" w:cs="Arial"/>
        <w:noProof/>
        <w:sz w:val="16"/>
        <w:szCs w:val="20"/>
        <w:lang w:eastAsia="es-CL"/>
      </w:rPr>
      <w:drawing>
        <wp:anchor distT="0" distB="0" distL="114300" distR="114300" simplePos="0" relativeHeight="251665408" behindDoc="0" locked="0" layoutInCell="1" allowOverlap="1" wp14:anchorId="208FEE45" wp14:editId="4CB4A22F">
          <wp:simplePos x="0" y="0"/>
          <wp:positionH relativeFrom="column">
            <wp:posOffset>2743200</wp:posOffset>
          </wp:positionH>
          <wp:positionV relativeFrom="paragraph">
            <wp:posOffset>211455</wp:posOffset>
          </wp:positionV>
          <wp:extent cx="121920" cy="121920"/>
          <wp:effectExtent l="0" t="0" r="5080" b="5080"/>
          <wp:wrapNone/>
          <wp:docPr id="6" name="Imagen 6" descr="Macintosh HD:Users:Lore:Documents:Astoreca:Actualización sitio:Creative Commons: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ore:Documents:Astoreca:Actualización sitio:Creative Commons:B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F20">
      <w:rPr>
        <w:rFonts w:asciiTheme="majorHAnsi" w:eastAsia="Times New Roman" w:hAnsiTheme="majorHAnsi" w:cs="Arial"/>
        <w:sz w:val="16"/>
        <w:szCs w:val="20"/>
        <w:lang w:val="es-ES"/>
      </w:rPr>
      <w:t>Recopilado 2019</w:t>
    </w:r>
  </w:p>
  <w:p w14:paraId="50821E4C" w14:textId="77777777" w:rsidR="00E54AC1" w:rsidRDefault="00E54A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2BD7" w14:textId="77777777" w:rsidR="008F5288" w:rsidRDefault="008F5288" w:rsidP="00E54AC1">
      <w:r>
        <w:separator/>
      </w:r>
    </w:p>
  </w:footnote>
  <w:footnote w:type="continuationSeparator" w:id="0">
    <w:p w14:paraId="7214A446" w14:textId="77777777" w:rsidR="008F5288" w:rsidRDefault="008F5288" w:rsidP="00E5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1102" w14:textId="1A66C974" w:rsidR="00E54AC1" w:rsidRDefault="005D5B35">
    <w:pPr>
      <w:pStyle w:val="Encabezado"/>
    </w:pPr>
    <w:r>
      <w:ptab w:relativeTo="margin" w:alignment="center" w:leader="none"/>
    </w:r>
    <w:r>
      <w:ptab w:relativeTo="margin" w:alignment="right" w:leader="none"/>
    </w:r>
    <w:r w:rsidRPr="005D5B35">
      <w:rPr>
        <w:noProof/>
        <w:lang w:eastAsia="es-CL"/>
      </w:rPr>
      <w:drawing>
        <wp:inline distT="0" distB="0" distL="0" distR="0" wp14:anchorId="1B3479FF" wp14:editId="7254CBA9">
          <wp:extent cx="809625" cy="337701"/>
          <wp:effectExtent l="0" t="0" r="0" b="5715"/>
          <wp:docPr id="1" name="Imagen 1" descr="C:\Users\Paula\Desktop\PAULA\Logos EJ\EducandoJuntos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PAULA\Logos EJ\EducandoJuntos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445" cy="3430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AF2"/>
    <w:multiLevelType w:val="hybridMultilevel"/>
    <w:tmpl w:val="B52E4604"/>
    <w:lvl w:ilvl="0" w:tplc="6CBCFD72">
      <w:start w:val="5"/>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70579"/>
    <w:multiLevelType w:val="hybridMultilevel"/>
    <w:tmpl w:val="4F109FB4"/>
    <w:lvl w:ilvl="0" w:tplc="F6968D82">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581472"/>
    <w:multiLevelType w:val="hybridMultilevel"/>
    <w:tmpl w:val="DB0E2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D267F78"/>
    <w:multiLevelType w:val="hybridMultilevel"/>
    <w:tmpl w:val="08646286"/>
    <w:lvl w:ilvl="0" w:tplc="E2A4731A">
      <w:start w:val="1"/>
      <w:numFmt w:val="upperRoman"/>
      <w:lvlText w:val="%1."/>
      <w:lvlJc w:val="left"/>
      <w:pPr>
        <w:ind w:left="100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5F26EC"/>
    <w:multiLevelType w:val="hybridMultilevel"/>
    <w:tmpl w:val="8D4410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7233B7"/>
    <w:multiLevelType w:val="hybridMultilevel"/>
    <w:tmpl w:val="38C8DB14"/>
    <w:lvl w:ilvl="0" w:tplc="A2786B20">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38346AB"/>
    <w:multiLevelType w:val="multilevel"/>
    <w:tmpl w:val="AA2606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1296627"/>
    <w:multiLevelType w:val="hybridMultilevel"/>
    <w:tmpl w:val="30F6DDA4"/>
    <w:lvl w:ilvl="0" w:tplc="657CBA5E">
      <w:start w:val="5"/>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7275AA"/>
    <w:multiLevelType w:val="hybridMultilevel"/>
    <w:tmpl w:val="344CCE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DD3F0B"/>
    <w:multiLevelType w:val="hybridMultilevel"/>
    <w:tmpl w:val="6E6E10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2A182F"/>
    <w:multiLevelType w:val="hybridMultilevel"/>
    <w:tmpl w:val="DA8A7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0517F9"/>
    <w:multiLevelType w:val="hybridMultilevel"/>
    <w:tmpl w:val="6E9251D0"/>
    <w:lvl w:ilvl="0" w:tplc="D1AEC14E">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11"/>
  </w:num>
  <w:num w:numId="7">
    <w:abstractNumId w:val="10"/>
  </w:num>
  <w:num w:numId="8">
    <w:abstractNumId w:val="4"/>
  </w:num>
  <w:num w:numId="9">
    <w:abstractNumId w:val="5"/>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C1"/>
    <w:rsid w:val="00223471"/>
    <w:rsid w:val="002369D6"/>
    <w:rsid w:val="002374E0"/>
    <w:rsid w:val="002B0FD4"/>
    <w:rsid w:val="002D63BD"/>
    <w:rsid w:val="00402C2B"/>
    <w:rsid w:val="00433847"/>
    <w:rsid w:val="004C5752"/>
    <w:rsid w:val="00553801"/>
    <w:rsid w:val="005D5B35"/>
    <w:rsid w:val="00792F20"/>
    <w:rsid w:val="007B3B25"/>
    <w:rsid w:val="008E3993"/>
    <w:rsid w:val="008F5288"/>
    <w:rsid w:val="00A663E0"/>
    <w:rsid w:val="00A83E27"/>
    <w:rsid w:val="00A96F1E"/>
    <w:rsid w:val="00B131EB"/>
    <w:rsid w:val="00B74AA1"/>
    <w:rsid w:val="00BB2BDA"/>
    <w:rsid w:val="00DC0580"/>
    <w:rsid w:val="00E15E2F"/>
    <w:rsid w:val="00E54AC1"/>
    <w:rsid w:val="00EB6B06"/>
    <w:rsid w:val="00EE486F"/>
    <w:rsid w:val="00EE64AF"/>
    <w:rsid w:val="00F06DF5"/>
    <w:rsid w:val="00F50EA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8D1EB"/>
  <w14:defaultImageDpi w14:val="300"/>
  <w15:docId w15:val="{5A81CF54-A7AD-401D-8115-B5953F4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E54A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AC1"/>
    <w:pPr>
      <w:tabs>
        <w:tab w:val="center" w:pos="4252"/>
        <w:tab w:val="right" w:pos="8504"/>
      </w:tabs>
    </w:pPr>
  </w:style>
  <w:style w:type="character" w:customStyle="1" w:styleId="EncabezadoCar">
    <w:name w:val="Encabezado Car"/>
    <w:basedOn w:val="Fuentedeprrafopredeter"/>
    <w:link w:val="Encabezado"/>
    <w:uiPriority w:val="99"/>
    <w:rsid w:val="00E54AC1"/>
  </w:style>
  <w:style w:type="paragraph" w:styleId="Piedepgina">
    <w:name w:val="footer"/>
    <w:basedOn w:val="Normal"/>
    <w:link w:val="PiedepginaCar"/>
    <w:uiPriority w:val="99"/>
    <w:unhideWhenUsed/>
    <w:rsid w:val="00E54AC1"/>
    <w:pPr>
      <w:tabs>
        <w:tab w:val="center" w:pos="4252"/>
        <w:tab w:val="right" w:pos="8504"/>
      </w:tabs>
    </w:pPr>
  </w:style>
  <w:style w:type="character" w:customStyle="1" w:styleId="PiedepginaCar">
    <w:name w:val="Pie de página Car"/>
    <w:basedOn w:val="Fuentedeprrafopredeter"/>
    <w:link w:val="Piedepgina"/>
    <w:uiPriority w:val="99"/>
    <w:rsid w:val="00E54AC1"/>
  </w:style>
  <w:style w:type="character" w:customStyle="1" w:styleId="Ttulo1Car">
    <w:name w:val="Título 1 Car"/>
    <w:basedOn w:val="Fuentedeprrafopredeter"/>
    <w:link w:val="Ttulo1"/>
    <w:uiPriority w:val="9"/>
    <w:rsid w:val="00E54AC1"/>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B74A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4AA1"/>
    <w:rPr>
      <w:rFonts w:ascii="Lucida Grande" w:hAnsi="Lucida Grande" w:cs="Lucida Grande"/>
      <w:sz w:val="18"/>
      <w:szCs w:val="18"/>
    </w:rPr>
  </w:style>
  <w:style w:type="paragraph" w:styleId="Prrafodelista">
    <w:name w:val="List Paragraph"/>
    <w:basedOn w:val="Normal"/>
    <w:uiPriority w:val="34"/>
    <w:qFormat/>
    <w:rsid w:val="00B131EB"/>
    <w:pPr>
      <w:ind w:left="720"/>
      <w:contextualSpacing/>
    </w:pPr>
    <w:rPr>
      <w:lang w:val="es-ES_tradnl"/>
    </w:rPr>
  </w:style>
  <w:style w:type="table" w:styleId="Tablaconcuadrcula">
    <w:name w:val="Table Grid"/>
    <w:basedOn w:val="Tablaweb2"/>
    <w:uiPriority w:val="59"/>
    <w:rsid w:val="00B131EB"/>
    <w:rPr>
      <w:sz w:val="20"/>
      <w:szCs w:val="20"/>
      <w:lang w:val="es-ES_tradn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B131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uiPriority w:val="99"/>
    <w:semiHidden/>
    <w:unhideWhenUsed/>
    <w:rsid w:val="00F50EAA"/>
    <w:rPr>
      <w:sz w:val="20"/>
      <w:szCs w:val="20"/>
    </w:rPr>
  </w:style>
  <w:style w:type="character" w:customStyle="1" w:styleId="TextonotapieCar">
    <w:name w:val="Texto nota pie Car"/>
    <w:basedOn w:val="Fuentedeprrafopredeter"/>
    <w:link w:val="Textonotapie"/>
    <w:uiPriority w:val="99"/>
    <w:semiHidden/>
    <w:rsid w:val="00F50EAA"/>
    <w:rPr>
      <w:sz w:val="20"/>
      <w:szCs w:val="20"/>
    </w:rPr>
  </w:style>
  <w:style w:type="character" w:styleId="Refdenotaalpie">
    <w:name w:val="footnote reference"/>
    <w:basedOn w:val="Fuentedeprrafopredeter"/>
    <w:uiPriority w:val="99"/>
    <w:semiHidden/>
    <w:unhideWhenUsed/>
    <w:rsid w:val="00F50EAA"/>
    <w:rPr>
      <w:vertAlign w:val="superscript"/>
    </w:rPr>
  </w:style>
  <w:style w:type="character" w:styleId="Hipervnculo">
    <w:name w:val="Hyperlink"/>
    <w:basedOn w:val="Fuentedeprrafopredeter"/>
    <w:uiPriority w:val="99"/>
    <w:semiHidden/>
    <w:unhideWhenUsed/>
    <w:rsid w:val="00402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ndojuntos.cl/recursos/astoreca-programa-fortalezas-del-caract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EA36-6CAA-4C7A-8FAB-B9712769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Fundación Astoreca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Fernández</dc:creator>
  <cp:keywords/>
  <dc:description/>
  <cp:lastModifiedBy>Santiago Echeverria</cp:lastModifiedBy>
  <cp:revision>2</cp:revision>
  <cp:lastPrinted>2018-07-25T16:08:00Z</cp:lastPrinted>
  <dcterms:created xsi:type="dcterms:W3CDTF">2019-10-30T14:27:00Z</dcterms:created>
  <dcterms:modified xsi:type="dcterms:W3CDTF">2019-10-30T14:27:00Z</dcterms:modified>
</cp:coreProperties>
</file>